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2DC32" w14:textId="5C3F88A2" w:rsidR="00FE1FFA" w:rsidRPr="005E5EAF" w:rsidRDefault="00FE1FFA" w:rsidP="00F649A2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5EAF">
        <w:rPr>
          <w:rFonts w:ascii="Times New Roman" w:hAnsi="Times New Roman" w:cs="Times New Roman"/>
          <w:b/>
          <w:bCs/>
          <w:sz w:val="24"/>
          <w:szCs w:val="24"/>
        </w:rPr>
        <w:t>REGULAMIN</w:t>
      </w:r>
    </w:p>
    <w:p w14:paraId="43D63D50" w14:textId="1784EB3F" w:rsidR="00FE1FFA" w:rsidRPr="005E5EAF" w:rsidRDefault="00FE1FFA" w:rsidP="00F649A2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5E5EAF">
        <w:rPr>
          <w:rFonts w:ascii="Times New Roman" w:hAnsi="Times New Roman" w:cs="Times New Roman"/>
          <w:sz w:val="24"/>
          <w:szCs w:val="24"/>
        </w:rPr>
        <w:t>Przeglądu twórczości artystycznej Seniorów</w:t>
      </w:r>
      <w:r w:rsidR="00F649A2" w:rsidRPr="005E5EAF">
        <w:rPr>
          <w:rFonts w:ascii="Times New Roman" w:hAnsi="Times New Roman" w:cs="Times New Roman"/>
          <w:sz w:val="24"/>
          <w:szCs w:val="24"/>
        </w:rPr>
        <w:t xml:space="preserve"> </w:t>
      </w:r>
      <w:r w:rsidRPr="005E5EAF">
        <w:rPr>
          <w:rFonts w:ascii="Times New Roman" w:hAnsi="Times New Roman" w:cs="Times New Roman"/>
          <w:sz w:val="24"/>
          <w:szCs w:val="24"/>
        </w:rPr>
        <w:t>z terenu powiatu mińskiego</w:t>
      </w:r>
    </w:p>
    <w:p w14:paraId="773A14B4" w14:textId="69094386" w:rsidR="009B1780" w:rsidRPr="005E5EAF" w:rsidRDefault="009B1780" w:rsidP="00F649A2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5EAF">
        <w:rPr>
          <w:rFonts w:ascii="Times New Roman" w:hAnsi="Times New Roman" w:cs="Times New Roman"/>
          <w:b/>
          <w:bCs/>
          <w:sz w:val="24"/>
          <w:szCs w:val="24"/>
        </w:rPr>
        <w:t>Powiatowa Akademia Senioralna</w:t>
      </w:r>
    </w:p>
    <w:p w14:paraId="6B1962E8" w14:textId="77777777" w:rsidR="00FE1FFA" w:rsidRPr="005E5EAF" w:rsidRDefault="00FE1FFA" w:rsidP="00FE1FF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7F453EB" w14:textId="5880B32A" w:rsidR="00FE1FFA" w:rsidRPr="005E5EAF" w:rsidRDefault="00FE1FFA" w:rsidP="00674A0E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  <w:b/>
          <w:bCs/>
        </w:rPr>
        <w:t>P</w:t>
      </w:r>
      <w:r w:rsidR="005E5EAF" w:rsidRPr="005E5EAF">
        <w:rPr>
          <w:rFonts w:ascii="Times New Roman" w:hAnsi="Times New Roman" w:cs="Times New Roman"/>
          <w:b/>
          <w:bCs/>
        </w:rPr>
        <w:t xml:space="preserve">rzegląd </w:t>
      </w:r>
      <w:r w:rsidRPr="005E5EAF">
        <w:rPr>
          <w:rFonts w:ascii="Times New Roman" w:hAnsi="Times New Roman" w:cs="Times New Roman"/>
        </w:rPr>
        <w:t>adresowany jest do Seniorów (od 60 r.ż.) z terenu powiatu mińskiego działających artystycznie w różnych dziedzinach sztuki: śpiew, muzyka, taniec, folklor, teatr, musical, kabaret,</w:t>
      </w:r>
      <w:r w:rsidR="00AF3C6F" w:rsidRPr="005E5EAF">
        <w:rPr>
          <w:rFonts w:ascii="Times New Roman" w:hAnsi="Times New Roman" w:cs="Times New Roman"/>
        </w:rPr>
        <w:t xml:space="preserve"> recytacja,</w:t>
      </w:r>
      <w:r w:rsidRPr="005E5EAF">
        <w:rPr>
          <w:rFonts w:ascii="Times New Roman" w:hAnsi="Times New Roman" w:cs="Times New Roman"/>
        </w:rPr>
        <w:t xml:space="preserve"> wszelkie sztuki mieszane i szeroko rozumiana rozrywka.</w:t>
      </w:r>
    </w:p>
    <w:p w14:paraId="29303D0F" w14:textId="77777777" w:rsidR="00300121" w:rsidRPr="005E5EAF" w:rsidRDefault="00FE1FFA" w:rsidP="009A1ECD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  <w:b/>
          <w:bCs/>
        </w:rPr>
        <w:t>Organizator</w:t>
      </w:r>
      <w:r w:rsidR="00300121" w:rsidRPr="005E5EAF">
        <w:rPr>
          <w:rFonts w:ascii="Times New Roman" w:hAnsi="Times New Roman" w:cs="Times New Roman"/>
          <w:b/>
          <w:bCs/>
        </w:rPr>
        <w:t>zy</w:t>
      </w:r>
      <w:r w:rsidRPr="005E5EAF">
        <w:rPr>
          <w:rFonts w:ascii="Times New Roman" w:hAnsi="Times New Roman" w:cs="Times New Roman"/>
          <w:b/>
          <w:bCs/>
        </w:rPr>
        <w:t>:</w:t>
      </w:r>
    </w:p>
    <w:p w14:paraId="34258319" w14:textId="793CB672" w:rsidR="00351D6A" w:rsidRPr="005E5EAF" w:rsidRDefault="00FE1FFA" w:rsidP="00300121">
      <w:pPr>
        <w:pStyle w:val="Akapitzlist"/>
        <w:spacing w:line="259" w:lineRule="auto"/>
        <w:jc w:val="both"/>
        <w:rPr>
          <w:rFonts w:ascii="Times New Roman" w:hAnsi="Times New Roman" w:cs="Times New Roman"/>
          <w:b/>
          <w:bCs/>
        </w:rPr>
      </w:pPr>
      <w:r w:rsidRPr="005E5EAF">
        <w:rPr>
          <w:rFonts w:ascii="Times New Roman" w:hAnsi="Times New Roman" w:cs="Times New Roman"/>
          <w:b/>
          <w:bCs/>
        </w:rPr>
        <w:t>Gminna Biblioteka Publiczna w Siennicy</w:t>
      </w:r>
    </w:p>
    <w:p w14:paraId="3CF1E198" w14:textId="77777777" w:rsidR="00351D6A" w:rsidRPr="005E5EAF" w:rsidRDefault="00FE1FFA" w:rsidP="00674A0E">
      <w:pPr>
        <w:pStyle w:val="Akapitzlist"/>
        <w:spacing w:line="259" w:lineRule="auto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ul. Mińska 33,</w:t>
      </w:r>
      <w:r w:rsidR="00690A9E" w:rsidRPr="005E5EAF">
        <w:rPr>
          <w:rFonts w:ascii="Times New Roman" w:hAnsi="Times New Roman" w:cs="Times New Roman"/>
        </w:rPr>
        <w:t xml:space="preserve"> 05-332 Siennica</w:t>
      </w:r>
    </w:p>
    <w:p w14:paraId="61B691F3" w14:textId="4ED185C1" w:rsidR="005E5EAF" w:rsidRPr="005E5EAF" w:rsidRDefault="00FE1FFA" w:rsidP="00674A0E">
      <w:pPr>
        <w:pStyle w:val="Akapitzlist"/>
        <w:spacing w:line="259" w:lineRule="auto"/>
        <w:jc w:val="both"/>
        <w:rPr>
          <w:rFonts w:ascii="Times New Roman" w:hAnsi="Times New Roman" w:cs="Times New Roman"/>
          <w:lang w:val="de-DE"/>
        </w:rPr>
      </w:pPr>
      <w:r w:rsidRPr="005E5EAF">
        <w:rPr>
          <w:rFonts w:ascii="Times New Roman" w:hAnsi="Times New Roman" w:cs="Times New Roman"/>
          <w:lang w:val="de-DE"/>
        </w:rPr>
        <w:t xml:space="preserve">tel. 25 757 22 76, </w:t>
      </w:r>
      <w:proofErr w:type="spellStart"/>
      <w:r w:rsidRPr="005E5EAF">
        <w:rPr>
          <w:rFonts w:ascii="Times New Roman" w:hAnsi="Times New Roman" w:cs="Times New Roman"/>
          <w:lang w:val="de-DE"/>
        </w:rPr>
        <w:t>e-mail</w:t>
      </w:r>
      <w:proofErr w:type="spellEnd"/>
      <w:r w:rsidRPr="005E5EAF">
        <w:rPr>
          <w:rFonts w:ascii="Times New Roman" w:hAnsi="Times New Roman" w:cs="Times New Roman"/>
          <w:lang w:val="de-DE"/>
        </w:rPr>
        <w:t xml:space="preserve">: </w:t>
      </w:r>
      <w:r w:rsidR="005E5EAF" w:rsidRPr="005E5EAF">
        <w:rPr>
          <w:rFonts w:ascii="Times New Roman" w:hAnsi="Times New Roman" w:cs="Times New Roman"/>
          <w:u w:val="single"/>
          <w:lang w:val="de-DE"/>
        </w:rPr>
        <w:t>sekretariat@bpsiennica.pl</w:t>
      </w:r>
    </w:p>
    <w:p w14:paraId="3FDF900A" w14:textId="5DFB4D52" w:rsidR="00351D6A" w:rsidRPr="005E5EAF" w:rsidRDefault="00512305" w:rsidP="00674A0E">
      <w:pPr>
        <w:pStyle w:val="Akapitzlist"/>
        <w:spacing w:line="259" w:lineRule="auto"/>
        <w:jc w:val="both"/>
        <w:rPr>
          <w:rFonts w:ascii="Times New Roman" w:hAnsi="Times New Roman" w:cs="Times New Roman"/>
          <w:b/>
          <w:bCs/>
        </w:rPr>
      </w:pPr>
      <w:r w:rsidRPr="005E5EAF">
        <w:rPr>
          <w:rFonts w:ascii="Times New Roman" w:hAnsi="Times New Roman" w:cs="Times New Roman"/>
          <w:b/>
          <w:bCs/>
        </w:rPr>
        <w:t>Powiatowe Centrum Kultury i Aktywności</w:t>
      </w:r>
    </w:p>
    <w:p w14:paraId="42CE5FD0" w14:textId="77777777" w:rsidR="00351D6A" w:rsidRPr="005E5EAF" w:rsidRDefault="00512305" w:rsidP="00674A0E">
      <w:pPr>
        <w:pStyle w:val="Akapitzlist"/>
        <w:spacing w:line="259" w:lineRule="auto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Pl. Anny Jagiellonki 20A, 05-319 Cegłów</w:t>
      </w:r>
    </w:p>
    <w:p w14:paraId="2B51BAD9" w14:textId="10D7D335" w:rsidR="00512305" w:rsidRPr="005E5EAF" w:rsidRDefault="00690A9E" w:rsidP="00674A0E">
      <w:pPr>
        <w:pStyle w:val="Akapitzlist"/>
        <w:spacing w:line="259" w:lineRule="auto"/>
        <w:jc w:val="both"/>
        <w:rPr>
          <w:rFonts w:ascii="Times New Roman" w:hAnsi="Times New Roman" w:cs="Times New Roman"/>
          <w:color w:val="000000" w:themeColor="text1"/>
          <w:lang w:val="de-DE"/>
        </w:rPr>
      </w:pPr>
      <w:r w:rsidRPr="005E5EAF">
        <w:rPr>
          <w:rFonts w:ascii="Times New Roman" w:hAnsi="Times New Roman" w:cs="Times New Roman"/>
          <w:lang w:val="de-DE"/>
        </w:rPr>
        <w:t xml:space="preserve">tel. 25 753 18 91, </w:t>
      </w:r>
      <w:proofErr w:type="spellStart"/>
      <w:r w:rsidRPr="005E5EAF">
        <w:rPr>
          <w:rFonts w:ascii="Times New Roman" w:hAnsi="Times New Roman" w:cs="Times New Roman"/>
          <w:lang w:val="de-DE"/>
        </w:rPr>
        <w:t>e-mail</w:t>
      </w:r>
      <w:proofErr w:type="spellEnd"/>
      <w:r w:rsidRPr="005E5EAF">
        <w:rPr>
          <w:rFonts w:ascii="Times New Roman" w:hAnsi="Times New Roman" w:cs="Times New Roman"/>
          <w:lang w:val="de-DE"/>
        </w:rPr>
        <w:t>:</w:t>
      </w:r>
      <w:r w:rsidRPr="005E5EAF">
        <w:rPr>
          <w:rFonts w:ascii="Times New Roman" w:hAnsi="Times New Roman" w:cs="Times New Roman"/>
          <w:u w:val="single"/>
          <w:lang w:val="de-DE"/>
        </w:rPr>
        <w:t xml:space="preserve"> </w:t>
      </w:r>
      <w:hyperlink r:id="rId7" w:history="1">
        <w:r w:rsidRPr="005E5EAF">
          <w:rPr>
            <w:rStyle w:val="Hipercze"/>
            <w:rFonts w:ascii="Times New Roman" w:hAnsi="Times New Roman" w:cs="Times New Roman"/>
            <w:color w:val="000000" w:themeColor="text1"/>
            <w:lang w:val="de-DE"/>
          </w:rPr>
          <w:t>pckia.kreacja@powiatminski.pl</w:t>
        </w:r>
      </w:hyperlink>
    </w:p>
    <w:p w14:paraId="6C35B564" w14:textId="1A525BB9" w:rsidR="00FE1FFA" w:rsidRPr="005E5EAF" w:rsidRDefault="00FE1FFA" w:rsidP="00674A0E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  <w:b/>
          <w:bCs/>
        </w:rPr>
        <w:t>Termin: 2</w:t>
      </w:r>
      <w:r w:rsidR="00526CAB" w:rsidRPr="005E5EAF">
        <w:rPr>
          <w:rFonts w:ascii="Times New Roman" w:hAnsi="Times New Roman" w:cs="Times New Roman"/>
          <w:b/>
          <w:bCs/>
        </w:rPr>
        <w:t>7</w:t>
      </w:r>
      <w:r w:rsidRPr="005E5EAF">
        <w:rPr>
          <w:rFonts w:ascii="Times New Roman" w:hAnsi="Times New Roman" w:cs="Times New Roman"/>
          <w:b/>
          <w:bCs/>
        </w:rPr>
        <w:t>.1</w:t>
      </w:r>
      <w:r w:rsidR="00690A9E" w:rsidRPr="005E5EAF">
        <w:rPr>
          <w:rFonts w:ascii="Times New Roman" w:hAnsi="Times New Roman" w:cs="Times New Roman"/>
          <w:b/>
          <w:bCs/>
        </w:rPr>
        <w:t>1</w:t>
      </w:r>
      <w:r w:rsidRPr="005E5EAF">
        <w:rPr>
          <w:rFonts w:ascii="Times New Roman" w:hAnsi="Times New Roman" w:cs="Times New Roman"/>
          <w:b/>
          <w:bCs/>
        </w:rPr>
        <w:t>.202</w:t>
      </w:r>
      <w:r w:rsidR="00690A9E" w:rsidRPr="005E5EAF">
        <w:rPr>
          <w:rFonts w:ascii="Times New Roman" w:hAnsi="Times New Roman" w:cs="Times New Roman"/>
          <w:b/>
          <w:bCs/>
        </w:rPr>
        <w:t>5</w:t>
      </w:r>
      <w:r w:rsidRPr="005E5EAF">
        <w:rPr>
          <w:rFonts w:ascii="Times New Roman" w:hAnsi="Times New Roman" w:cs="Times New Roman"/>
          <w:b/>
          <w:bCs/>
        </w:rPr>
        <w:t xml:space="preserve"> r. (czwartek), godz. 1</w:t>
      </w:r>
      <w:r w:rsidR="00690A9E" w:rsidRPr="005E5EAF">
        <w:rPr>
          <w:rFonts w:ascii="Times New Roman" w:hAnsi="Times New Roman" w:cs="Times New Roman"/>
          <w:b/>
          <w:bCs/>
        </w:rPr>
        <w:t>0</w:t>
      </w:r>
      <w:r w:rsidRPr="005E5EAF">
        <w:rPr>
          <w:rFonts w:ascii="Times New Roman" w:hAnsi="Times New Roman" w:cs="Times New Roman"/>
          <w:b/>
          <w:bCs/>
        </w:rPr>
        <w:t>.00.</w:t>
      </w:r>
    </w:p>
    <w:p w14:paraId="3E5B6E50" w14:textId="7BC3656A" w:rsidR="00FE1FFA" w:rsidRPr="005E5EAF" w:rsidRDefault="00FE1FFA" w:rsidP="00674A0E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  <w:b/>
          <w:bCs/>
        </w:rPr>
        <w:t>Miejsce:</w:t>
      </w:r>
      <w:r w:rsidRPr="005E5EAF">
        <w:rPr>
          <w:rFonts w:ascii="Times New Roman" w:hAnsi="Times New Roman" w:cs="Times New Roman"/>
        </w:rPr>
        <w:t xml:space="preserve"> Gminna Biblioteka Publiczna w Siennicy, sala wielofunkcyjna.</w:t>
      </w:r>
    </w:p>
    <w:p w14:paraId="54A3CB07" w14:textId="77777777" w:rsidR="00FE1FFA" w:rsidRPr="005E5EAF" w:rsidRDefault="00FE1FFA" w:rsidP="00674A0E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b/>
          <w:bCs/>
        </w:rPr>
      </w:pPr>
      <w:r w:rsidRPr="005E5EAF">
        <w:rPr>
          <w:rFonts w:ascii="Times New Roman" w:hAnsi="Times New Roman" w:cs="Times New Roman"/>
          <w:b/>
          <w:bCs/>
        </w:rPr>
        <w:t>Cel Akademii:</w:t>
      </w:r>
    </w:p>
    <w:p w14:paraId="2AB0AED3" w14:textId="10D4376F" w:rsidR="00FE1FFA" w:rsidRPr="005E5EAF" w:rsidRDefault="00FE1FFA" w:rsidP="00674A0E">
      <w:pPr>
        <w:pStyle w:val="Akapitzlist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- konfrontacja twórczości artystycznej Seniorów z terenu powiatu mińskiego</w:t>
      </w:r>
      <w:r w:rsidR="00054DDE" w:rsidRPr="005E5EAF">
        <w:rPr>
          <w:rFonts w:ascii="Times New Roman" w:hAnsi="Times New Roman" w:cs="Times New Roman"/>
        </w:rPr>
        <w:t xml:space="preserve"> i okolic</w:t>
      </w:r>
      <w:r w:rsidRPr="005E5EAF">
        <w:rPr>
          <w:rFonts w:ascii="Times New Roman" w:hAnsi="Times New Roman" w:cs="Times New Roman"/>
        </w:rPr>
        <w:t>,</w:t>
      </w:r>
    </w:p>
    <w:p w14:paraId="572FA1FA" w14:textId="77777777" w:rsidR="00FE1FFA" w:rsidRPr="005E5EAF" w:rsidRDefault="00FE1FFA" w:rsidP="00674A0E">
      <w:pPr>
        <w:pStyle w:val="Akapitzlist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- pielęgnowanie tradycji i działalności zespołów artystycznych,</w:t>
      </w:r>
    </w:p>
    <w:p w14:paraId="5965DF0B" w14:textId="77777777" w:rsidR="00FE1FFA" w:rsidRPr="005E5EAF" w:rsidRDefault="00FE1FFA" w:rsidP="00674A0E">
      <w:pPr>
        <w:pStyle w:val="Akapitzlist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- inspirowanie Seniorów do aktywnego udziału w życiu społecznym, kulturalnym i towarzyskim,</w:t>
      </w:r>
    </w:p>
    <w:p w14:paraId="342A8010" w14:textId="77777777" w:rsidR="00FE1FFA" w:rsidRPr="005E5EAF" w:rsidRDefault="00FE1FFA" w:rsidP="00674A0E">
      <w:pPr>
        <w:pStyle w:val="Akapitzlist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- czerpanie z doświadczenia i wiedzy Seniorów w zakresie działalności artystycznej,</w:t>
      </w:r>
    </w:p>
    <w:p w14:paraId="5D7FC233" w14:textId="77777777" w:rsidR="00FE1FFA" w:rsidRPr="005E5EAF" w:rsidRDefault="00FE1FFA" w:rsidP="00674A0E">
      <w:pPr>
        <w:pStyle w:val="Akapitzlist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- oddziaływanie na inne kręgi społeczne i pokolenia,</w:t>
      </w:r>
    </w:p>
    <w:p w14:paraId="0949F6F2" w14:textId="77777777" w:rsidR="00FE1FFA" w:rsidRPr="005E5EAF" w:rsidRDefault="00FE1FFA" w:rsidP="00674A0E">
      <w:pPr>
        <w:pStyle w:val="Akapitzlist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- upowszechnianie godnych naśladowania wzorców aktywnego spędzania czasu,</w:t>
      </w:r>
    </w:p>
    <w:p w14:paraId="322E18C2" w14:textId="04B7FB1E" w:rsidR="00FE1FFA" w:rsidRPr="005E5EAF" w:rsidRDefault="00FE1FFA" w:rsidP="00674A0E">
      <w:pPr>
        <w:pStyle w:val="Akapitzlist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- integracja Seniorów i budowanie pozytywnego wizerunku wspólnoty powiatu</w:t>
      </w:r>
    </w:p>
    <w:p w14:paraId="2D7891BC" w14:textId="13951830" w:rsidR="00FE1FFA" w:rsidRPr="005E5EAF" w:rsidRDefault="00FE1FFA" w:rsidP="00674A0E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Warunkiem udziału w Akademii jest czytelne wypełnienie karty zgłoszenia</w:t>
      </w:r>
      <w:r w:rsidR="00300121" w:rsidRPr="005E5EAF">
        <w:rPr>
          <w:rFonts w:ascii="Times New Roman" w:hAnsi="Times New Roman" w:cs="Times New Roman"/>
        </w:rPr>
        <w:t xml:space="preserve"> </w:t>
      </w:r>
      <w:r w:rsidR="005E5EAF" w:rsidRPr="005E5EAF">
        <w:rPr>
          <w:rFonts w:ascii="Times New Roman" w:hAnsi="Times New Roman" w:cs="Times New Roman"/>
        </w:rPr>
        <w:t xml:space="preserve">oraz oświadczenia </w:t>
      </w:r>
      <w:r w:rsidRPr="005E5EAF">
        <w:rPr>
          <w:rFonts w:ascii="Times New Roman" w:hAnsi="Times New Roman" w:cs="Times New Roman"/>
        </w:rPr>
        <w:t>i dostarczenie jej osobiście, pocztą tradycyjną lub mailowo</w:t>
      </w:r>
      <w:r w:rsidR="00054DDE" w:rsidRPr="005E5EAF">
        <w:rPr>
          <w:rFonts w:ascii="Times New Roman" w:hAnsi="Times New Roman" w:cs="Times New Roman"/>
        </w:rPr>
        <w:t xml:space="preserve"> </w:t>
      </w:r>
      <w:r w:rsidRPr="005E5EAF">
        <w:rPr>
          <w:rFonts w:ascii="Times New Roman" w:hAnsi="Times New Roman" w:cs="Times New Roman"/>
        </w:rPr>
        <w:t>do</w:t>
      </w:r>
      <w:r w:rsidR="00054DDE" w:rsidRPr="005E5EAF">
        <w:rPr>
          <w:rFonts w:ascii="Times New Roman" w:hAnsi="Times New Roman" w:cs="Times New Roman"/>
        </w:rPr>
        <w:t xml:space="preserve"> </w:t>
      </w:r>
      <w:r w:rsidR="00930014" w:rsidRPr="005E5EAF">
        <w:rPr>
          <w:rFonts w:ascii="Times New Roman" w:hAnsi="Times New Roman" w:cs="Times New Roman"/>
        </w:rPr>
        <w:t>G</w:t>
      </w:r>
      <w:r w:rsidR="00054DDE" w:rsidRPr="005E5EAF">
        <w:rPr>
          <w:rFonts w:ascii="Times New Roman" w:hAnsi="Times New Roman" w:cs="Times New Roman"/>
        </w:rPr>
        <w:t xml:space="preserve">minnej </w:t>
      </w:r>
      <w:r w:rsidR="00930014" w:rsidRPr="005E5EAF">
        <w:rPr>
          <w:rFonts w:ascii="Times New Roman" w:hAnsi="Times New Roman" w:cs="Times New Roman"/>
        </w:rPr>
        <w:t>B</w:t>
      </w:r>
      <w:r w:rsidR="00054DDE" w:rsidRPr="005E5EAF">
        <w:rPr>
          <w:rFonts w:ascii="Times New Roman" w:hAnsi="Times New Roman" w:cs="Times New Roman"/>
        </w:rPr>
        <w:t xml:space="preserve">iblioteki </w:t>
      </w:r>
      <w:r w:rsidR="00930014" w:rsidRPr="005E5EAF">
        <w:rPr>
          <w:rFonts w:ascii="Times New Roman" w:hAnsi="Times New Roman" w:cs="Times New Roman"/>
        </w:rPr>
        <w:t>P</w:t>
      </w:r>
      <w:r w:rsidR="00054DDE" w:rsidRPr="005E5EAF">
        <w:rPr>
          <w:rFonts w:ascii="Times New Roman" w:hAnsi="Times New Roman" w:cs="Times New Roman"/>
        </w:rPr>
        <w:t>ublicznej</w:t>
      </w:r>
      <w:r w:rsidR="00930014" w:rsidRPr="005E5EAF">
        <w:rPr>
          <w:rFonts w:ascii="Times New Roman" w:hAnsi="Times New Roman" w:cs="Times New Roman"/>
        </w:rPr>
        <w:t xml:space="preserve"> w</w:t>
      </w:r>
      <w:r w:rsidR="00300121" w:rsidRPr="005E5EAF">
        <w:rPr>
          <w:rFonts w:ascii="Times New Roman" w:hAnsi="Times New Roman" w:cs="Times New Roman"/>
        </w:rPr>
        <w:t> </w:t>
      </w:r>
      <w:r w:rsidR="00930014" w:rsidRPr="005E5EAF">
        <w:rPr>
          <w:rFonts w:ascii="Times New Roman" w:hAnsi="Times New Roman" w:cs="Times New Roman"/>
        </w:rPr>
        <w:t>Siennicy</w:t>
      </w:r>
      <w:r w:rsidRPr="005E5EAF">
        <w:rPr>
          <w:rFonts w:ascii="Times New Roman" w:hAnsi="Times New Roman" w:cs="Times New Roman"/>
        </w:rPr>
        <w:t xml:space="preserve"> </w:t>
      </w:r>
      <w:r w:rsidR="00300121" w:rsidRPr="005E5EAF">
        <w:rPr>
          <w:rFonts w:ascii="Times New Roman" w:hAnsi="Times New Roman" w:cs="Times New Roman"/>
        </w:rPr>
        <w:t xml:space="preserve">w nieprzekraczalnym terminie </w:t>
      </w:r>
      <w:r w:rsidRPr="005E5EAF">
        <w:rPr>
          <w:rFonts w:ascii="Times New Roman" w:hAnsi="Times New Roman" w:cs="Times New Roman"/>
          <w:b/>
          <w:bCs/>
        </w:rPr>
        <w:t xml:space="preserve">do </w:t>
      </w:r>
      <w:r w:rsidR="005E5EAF" w:rsidRPr="005E5EAF">
        <w:rPr>
          <w:rFonts w:ascii="Times New Roman" w:hAnsi="Times New Roman" w:cs="Times New Roman"/>
          <w:b/>
          <w:bCs/>
        </w:rPr>
        <w:t>20</w:t>
      </w:r>
      <w:r w:rsidRPr="005E5EAF">
        <w:rPr>
          <w:rFonts w:ascii="Times New Roman" w:hAnsi="Times New Roman" w:cs="Times New Roman"/>
          <w:b/>
          <w:bCs/>
        </w:rPr>
        <w:t>.1</w:t>
      </w:r>
      <w:r w:rsidR="00930014" w:rsidRPr="005E5EAF">
        <w:rPr>
          <w:rFonts w:ascii="Times New Roman" w:hAnsi="Times New Roman" w:cs="Times New Roman"/>
          <w:b/>
          <w:bCs/>
        </w:rPr>
        <w:t>1</w:t>
      </w:r>
      <w:r w:rsidRPr="005E5EAF">
        <w:rPr>
          <w:rFonts w:ascii="Times New Roman" w:hAnsi="Times New Roman" w:cs="Times New Roman"/>
          <w:b/>
          <w:bCs/>
        </w:rPr>
        <w:t>.202</w:t>
      </w:r>
      <w:r w:rsidR="00930014" w:rsidRPr="005E5EAF">
        <w:rPr>
          <w:rFonts w:ascii="Times New Roman" w:hAnsi="Times New Roman" w:cs="Times New Roman"/>
          <w:b/>
          <w:bCs/>
        </w:rPr>
        <w:t>5</w:t>
      </w:r>
      <w:r w:rsidRPr="005E5EAF">
        <w:rPr>
          <w:rFonts w:ascii="Times New Roman" w:hAnsi="Times New Roman" w:cs="Times New Roman"/>
          <w:b/>
          <w:bCs/>
        </w:rPr>
        <w:t xml:space="preserve"> r.</w:t>
      </w:r>
    </w:p>
    <w:p w14:paraId="057BA92D" w14:textId="17C3690C" w:rsidR="00FE1FFA" w:rsidRPr="005E5EAF" w:rsidRDefault="00FE1FFA" w:rsidP="00674A0E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Karta zgłoszenia</w:t>
      </w:r>
      <w:r w:rsidR="005E5EAF" w:rsidRPr="005E5EAF">
        <w:rPr>
          <w:rFonts w:ascii="Times New Roman" w:hAnsi="Times New Roman" w:cs="Times New Roman"/>
        </w:rPr>
        <w:t xml:space="preserve"> i oświadczenie</w:t>
      </w:r>
      <w:r w:rsidRPr="005E5EAF">
        <w:rPr>
          <w:rFonts w:ascii="Times New Roman" w:hAnsi="Times New Roman" w:cs="Times New Roman"/>
        </w:rPr>
        <w:t xml:space="preserve"> dostępn</w:t>
      </w:r>
      <w:r w:rsidR="005E5EAF" w:rsidRPr="005E5EAF">
        <w:rPr>
          <w:rFonts w:ascii="Times New Roman" w:hAnsi="Times New Roman" w:cs="Times New Roman"/>
        </w:rPr>
        <w:t>e są</w:t>
      </w:r>
      <w:r w:rsidRPr="005E5EAF">
        <w:rPr>
          <w:rFonts w:ascii="Times New Roman" w:hAnsi="Times New Roman" w:cs="Times New Roman"/>
        </w:rPr>
        <w:t xml:space="preserve"> na stronie: bibliotekasiennica.pl</w:t>
      </w:r>
    </w:p>
    <w:p w14:paraId="7415C896" w14:textId="2D4C659C" w:rsidR="00FE1FFA" w:rsidRPr="005E5EAF" w:rsidRDefault="00FE1FFA" w:rsidP="00674A0E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W Akademii mogą wziąć udział osoby indywidualne lub zespoły (do 20 osób)</w:t>
      </w:r>
      <w:r w:rsidR="002464F0" w:rsidRPr="005E5EAF">
        <w:rPr>
          <w:rFonts w:ascii="Times New Roman" w:hAnsi="Times New Roman" w:cs="Times New Roman"/>
        </w:rPr>
        <w:t>, np.:</w:t>
      </w:r>
    </w:p>
    <w:p w14:paraId="02BD06E6" w14:textId="77777777" w:rsidR="00FE1FFA" w:rsidRPr="005E5EAF" w:rsidRDefault="00FE1FFA" w:rsidP="00674A0E">
      <w:pPr>
        <w:pStyle w:val="Akapitzlist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- kluby Seniora</w:t>
      </w:r>
    </w:p>
    <w:p w14:paraId="28BE6851" w14:textId="77777777" w:rsidR="00FE1FFA" w:rsidRPr="005E5EAF" w:rsidRDefault="00FE1FFA" w:rsidP="00674A0E">
      <w:pPr>
        <w:pStyle w:val="Akapitzlist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- Uniwersytety Trzeciego Wieku</w:t>
      </w:r>
    </w:p>
    <w:p w14:paraId="2BB4BF33" w14:textId="77777777" w:rsidR="00FE1FFA" w:rsidRPr="005E5EAF" w:rsidRDefault="00FE1FFA" w:rsidP="00674A0E">
      <w:pPr>
        <w:pStyle w:val="Akapitzlist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- stowarzyszenia senioralne</w:t>
      </w:r>
    </w:p>
    <w:p w14:paraId="5017D4DA" w14:textId="77777777" w:rsidR="00FE1FFA" w:rsidRPr="005E5EAF" w:rsidRDefault="00FE1FFA" w:rsidP="00674A0E">
      <w:pPr>
        <w:pStyle w:val="Akapitzlist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- związki emerytów</w:t>
      </w:r>
    </w:p>
    <w:p w14:paraId="3D4D9A6B" w14:textId="77777777" w:rsidR="00FE1FFA" w:rsidRPr="005E5EAF" w:rsidRDefault="00FE1FFA" w:rsidP="00674A0E">
      <w:pPr>
        <w:pStyle w:val="Akapitzlist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- domy dziennego pobytu</w:t>
      </w:r>
    </w:p>
    <w:p w14:paraId="6529D1F0" w14:textId="77777777" w:rsidR="00FE1FFA" w:rsidRPr="005E5EAF" w:rsidRDefault="00FE1FFA" w:rsidP="00674A0E">
      <w:pPr>
        <w:pStyle w:val="Akapitzlist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- inne grupy formalne Seniorów</w:t>
      </w:r>
    </w:p>
    <w:p w14:paraId="1067C094" w14:textId="77777777" w:rsidR="00FE1FFA" w:rsidRPr="005E5EAF" w:rsidRDefault="00FE1FFA" w:rsidP="00674A0E">
      <w:pPr>
        <w:pStyle w:val="Akapitzlist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- Seniorzy nienależący do żadnej w/w grup formalnych.</w:t>
      </w:r>
    </w:p>
    <w:p w14:paraId="77539FD1" w14:textId="55AB5952" w:rsidR="00FE1FFA" w:rsidRPr="005E5EAF" w:rsidRDefault="00FE1FFA" w:rsidP="00674A0E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Dana grupa Seniorów</w:t>
      </w:r>
      <w:r w:rsidR="00930014" w:rsidRPr="005E5EAF">
        <w:rPr>
          <w:rFonts w:ascii="Times New Roman" w:hAnsi="Times New Roman" w:cs="Times New Roman"/>
        </w:rPr>
        <w:t>/osoba indywidualna</w:t>
      </w:r>
      <w:r w:rsidRPr="005E5EAF">
        <w:rPr>
          <w:rFonts w:ascii="Times New Roman" w:hAnsi="Times New Roman" w:cs="Times New Roman"/>
        </w:rPr>
        <w:t xml:space="preserve"> może dokonać tylko jednego zgłoszenia udziału w Akademii.</w:t>
      </w:r>
    </w:p>
    <w:p w14:paraId="5E26FBA7" w14:textId="77777777" w:rsidR="00FE1FFA" w:rsidRPr="005E5EAF" w:rsidRDefault="00FE1FFA" w:rsidP="00674A0E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Tematyka, dziedzina i forma występu dowolna.</w:t>
      </w:r>
    </w:p>
    <w:p w14:paraId="189110B5" w14:textId="77777777" w:rsidR="00FE1FFA" w:rsidRPr="005E5EAF" w:rsidRDefault="00FE1FFA" w:rsidP="00674A0E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Maksymalny czas trwania występu artystycznego wynosi 15 min.</w:t>
      </w:r>
    </w:p>
    <w:p w14:paraId="103ABDD5" w14:textId="03E3E899" w:rsidR="00FE1FFA" w:rsidRPr="005E5EAF" w:rsidRDefault="00FE1FFA" w:rsidP="00674A0E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Organizator zapewnia uczestnikom scenę o wym. 6 x 4 m, podstawowe nagłośnienie i</w:t>
      </w:r>
      <w:r w:rsidR="00F51BF2" w:rsidRPr="005E5EAF">
        <w:rPr>
          <w:rFonts w:ascii="Times New Roman" w:hAnsi="Times New Roman" w:cs="Times New Roman"/>
        </w:rPr>
        <w:t> </w:t>
      </w:r>
      <w:r w:rsidRPr="005E5EAF">
        <w:rPr>
          <w:rFonts w:ascii="Times New Roman" w:hAnsi="Times New Roman" w:cs="Times New Roman"/>
        </w:rPr>
        <w:t>oświetlenie (zgodnie z informacją podaną na karcie zgłoszenia i w miarę posiadanych możliwości technicznych), ogólnodostępną garderobę oraz napoje i słodki poczęstunek podczas wydarzenia.</w:t>
      </w:r>
    </w:p>
    <w:p w14:paraId="38915232" w14:textId="37068313" w:rsidR="00FE1FFA" w:rsidRPr="005E5EAF" w:rsidRDefault="00FE1FFA" w:rsidP="00674A0E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lastRenderedPageBreak/>
        <w:t>Czas przygotowania do występu (scenografia, stroje, instrumenty itd.) a następnie demontażu sceny nie może przekraczać</w:t>
      </w:r>
      <w:r w:rsidR="00930014" w:rsidRPr="005E5EAF">
        <w:rPr>
          <w:rFonts w:ascii="Times New Roman" w:hAnsi="Times New Roman" w:cs="Times New Roman"/>
        </w:rPr>
        <w:t xml:space="preserve"> łącznie</w:t>
      </w:r>
      <w:r w:rsidRPr="005E5EAF">
        <w:rPr>
          <w:rFonts w:ascii="Times New Roman" w:hAnsi="Times New Roman" w:cs="Times New Roman"/>
        </w:rPr>
        <w:t xml:space="preserve"> 7 min.</w:t>
      </w:r>
    </w:p>
    <w:p w14:paraId="3A0B1C62" w14:textId="58BCF52D" w:rsidR="00FE1FFA" w:rsidRPr="005E5EAF" w:rsidRDefault="00FC370A" w:rsidP="00674A0E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Organizatorzy dopuszczają udział grup artystycznych spoza terenu powiatu mińskiego zastrzegając sobie prawo do decyzji ze względu na ograniczoną liczbę miejsc.</w:t>
      </w:r>
    </w:p>
    <w:p w14:paraId="574CBBBC" w14:textId="77777777" w:rsidR="00FE1FFA" w:rsidRPr="005E5EAF" w:rsidRDefault="00FE1FFA" w:rsidP="00674A0E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Z uwagi na cel i wartość integracyjną wydarzenia Akademia ma charakter wyłącznie przeglądowy (nie konkursowy).</w:t>
      </w:r>
    </w:p>
    <w:p w14:paraId="35CAF6DC" w14:textId="6FA719B3" w:rsidR="00FE1FFA" w:rsidRPr="005E5EAF" w:rsidRDefault="00FE1FFA" w:rsidP="00674A0E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Organizator</w:t>
      </w:r>
      <w:r w:rsidR="00404F5D" w:rsidRPr="005E5EAF">
        <w:rPr>
          <w:rFonts w:ascii="Times New Roman" w:hAnsi="Times New Roman" w:cs="Times New Roman"/>
        </w:rPr>
        <w:t>zy</w:t>
      </w:r>
      <w:r w:rsidRPr="005E5EAF">
        <w:rPr>
          <w:rFonts w:ascii="Times New Roman" w:hAnsi="Times New Roman" w:cs="Times New Roman"/>
        </w:rPr>
        <w:t xml:space="preserve"> przewiduj</w:t>
      </w:r>
      <w:r w:rsidR="00F51BF2" w:rsidRPr="005E5EAF">
        <w:rPr>
          <w:rFonts w:ascii="Times New Roman" w:hAnsi="Times New Roman" w:cs="Times New Roman"/>
        </w:rPr>
        <w:t>ą</w:t>
      </w:r>
      <w:r w:rsidRPr="005E5EAF">
        <w:rPr>
          <w:rFonts w:ascii="Times New Roman" w:hAnsi="Times New Roman" w:cs="Times New Roman"/>
        </w:rPr>
        <w:t xml:space="preserve"> upominki i dyplomy dla wszystkich podmiotów artystycznych Akademii oraz nagrodę „Faworyt Publiczności” dla podmiotu artystycznego wyłonionego przez publiczność drogą głosowania po zakończeniu wszystkich prezentacji.</w:t>
      </w:r>
    </w:p>
    <w:p w14:paraId="466D2E6A" w14:textId="77777777" w:rsidR="00FE1FFA" w:rsidRPr="005E5EAF" w:rsidRDefault="00FE1FFA" w:rsidP="00674A0E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Z uwagi na sprawny i skuteczny przebieg Akademii oraz wzajemny szacunek wszyscy uczestnicy zobowiązani są do udziału w wydarzeniu od początku do końca jego trwania.</w:t>
      </w:r>
    </w:p>
    <w:p w14:paraId="659A5FD6" w14:textId="77777777" w:rsidR="00FE1FFA" w:rsidRPr="005E5EAF" w:rsidRDefault="00FE1FFA" w:rsidP="00674A0E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Wszelkie koszty związane z udziałem w Akademii pokrywają zgłaszający się uczestnicy.</w:t>
      </w:r>
    </w:p>
    <w:p w14:paraId="6E5B91F2" w14:textId="5C4E0772" w:rsidR="00FE1FFA" w:rsidRPr="005E5EAF" w:rsidRDefault="00F51BF2" w:rsidP="00674A0E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Organizator</w:t>
      </w:r>
      <w:r w:rsidR="00054DDE" w:rsidRPr="005E5EAF">
        <w:rPr>
          <w:rFonts w:ascii="Times New Roman" w:hAnsi="Times New Roman" w:cs="Times New Roman"/>
        </w:rPr>
        <w:t>zy</w:t>
      </w:r>
      <w:r w:rsidR="00674A0E" w:rsidRPr="005E5EAF">
        <w:rPr>
          <w:rFonts w:ascii="Times New Roman" w:hAnsi="Times New Roman" w:cs="Times New Roman"/>
        </w:rPr>
        <w:t xml:space="preserve"> zapewnia</w:t>
      </w:r>
      <w:r w:rsidRPr="005E5EAF">
        <w:rPr>
          <w:rFonts w:ascii="Times New Roman" w:hAnsi="Times New Roman" w:cs="Times New Roman"/>
        </w:rPr>
        <w:t>ją</w:t>
      </w:r>
      <w:r w:rsidR="00674A0E" w:rsidRPr="005E5EAF">
        <w:rPr>
          <w:rFonts w:ascii="Times New Roman" w:hAnsi="Times New Roman" w:cs="Times New Roman"/>
        </w:rPr>
        <w:t xml:space="preserve"> uczestnikom występ Gościa specjalnego </w:t>
      </w:r>
      <w:r w:rsidR="00054DDE" w:rsidRPr="005E5EAF">
        <w:rPr>
          <w:rFonts w:ascii="Times New Roman" w:hAnsi="Times New Roman" w:cs="Times New Roman"/>
        </w:rPr>
        <w:t>podczas</w:t>
      </w:r>
      <w:r w:rsidR="00674A0E" w:rsidRPr="005E5EAF">
        <w:rPr>
          <w:rFonts w:ascii="Times New Roman" w:hAnsi="Times New Roman" w:cs="Times New Roman"/>
        </w:rPr>
        <w:t xml:space="preserve"> Przeglądu</w:t>
      </w:r>
      <w:r w:rsidR="00FE1FFA" w:rsidRPr="005E5EAF">
        <w:rPr>
          <w:rFonts w:ascii="Times New Roman" w:hAnsi="Times New Roman" w:cs="Times New Roman"/>
        </w:rPr>
        <w:t>.</w:t>
      </w:r>
    </w:p>
    <w:p w14:paraId="38409D68" w14:textId="31D3A3A6" w:rsidR="00FE1FFA" w:rsidRPr="005E5EAF" w:rsidRDefault="00FE1FFA" w:rsidP="00674A0E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Wszelkich informacji udziela</w:t>
      </w:r>
      <w:r w:rsidR="00F51BF2" w:rsidRPr="005E5EAF">
        <w:rPr>
          <w:rFonts w:ascii="Times New Roman" w:hAnsi="Times New Roman" w:cs="Times New Roman"/>
        </w:rPr>
        <w:t>ją</w:t>
      </w:r>
      <w:r w:rsidRPr="005E5EAF">
        <w:rPr>
          <w:rFonts w:ascii="Times New Roman" w:hAnsi="Times New Roman" w:cs="Times New Roman"/>
        </w:rPr>
        <w:t xml:space="preserve"> oraz rozstrzygnięć na temat Przeglądu dokonuj</w:t>
      </w:r>
      <w:r w:rsidR="00F51BF2" w:rsidRPr="005E5EAF">
        <w:rPr>
          <w:rFonts w:ascii="Times New Roman" w:hAnsi="Times New Roman" w:cs="Times New Roman"/>
        </w:rPr>
        <w:t>ą</w:t>
      </w:r>
      <w:r w:rsidRPr="005E5EAF">
        <w:rPr>
          <w:rFonts w:ascii="Times New Roman" w:hAnsi="Times New Roman" w:cs="Times New Roman"/>
        </w:rPr>
        <w:t xml:space="preserve"> </w:t>
      </w:r>
      <w:r w:rsidR="00674A0E" w:rsidRPr="005E5EAF">
        <w:rPr>
          <w:rFonts w:ascii="Times New Roman" w:hAnsi="Times New Roman" w:cs="Times New Roman"/>
        </w:rPr>
        <w:t xml:space="preserve">jego </w:t>
      </w:r>
      <w:r w:rsidRPr="005E5EAF">
        <w:rPr>
          <w:rFonts w:ascii="Times New Roman" w:hAnsi="Times New Roman" w:cs="Times New Roman"/>
        </w:rPr>
        <w:t>Organizator</w:t>
      </w:r>
      <w:r w:rsidR="00D818F3" w:rsidRPr="005E5EAF">
        <w:rPr>
          <w:rFonts w:ascii="Times New Roman" w:hAnsi="Times New Roman" w:cs="Times New Roman"/>
        </w:rPr>
        <w:t>zy.</w:t>
      </w:r>
    </w:p>
    <w:p w14:paraId="57135628" w14:textId="66E2D75A" w:rsidR="00FE1FFA" w:rsidRPr="005E5EAF" w:rsidRDefault="00FE1FFA" w:rsidP="00FE1FFA">
      <w:pPr>
        <w:rPr>
          <w:rFonts w:ascii="Times New Roman" w:hAnsi="Times New Roman" w:cs="Times New Roman"/>
          <w:b/>
          <w:bCs/>
        </w:rPr>
      </w:pPr>
    </w:p>
    <w:p w14:paraId="6F0F81CE" w14:textId="77777777" w:rsidR="005E5EAF" w:rsidRPr="005E5EAF" w:rsidRDefault="005E5EAF" w:rsidP="00FE1FFA">
      <w:pPr>
        <w:rPr>
          <w:rFonts w:ascii="Times New Roman" w:hAnsi="Times New Roman" w:cs="Times New Roman"/>
          <w:b/>
          <w:bCs/>
        </w:rPr>
      </w:pPr>
    </w:p>
    <w:p w14:paraId="601D2D6A" w14:textId="77777777" w:rsidR="005E5EAF" w:rsidRPr="005E5EAF" w:rsidRDefault="005E5EAF" w:rsidP="00FE1FFA">
      <w:pPr>
        <w:rPr>
          <w:rFonts w:ascii="Times New Roman" w:hAnsi="Times New Roman" w:cs="Times New Roman"/>
          <w:b/>
          <w:bCs/>
        </w:rPr>
      </w:pPr>
    </w:p>
    <w:p w14:paraId="4F65488B" w14:textId="77777777" w:rsidR="005E5EAF" w:rsidRPr="005E5EAF" w:rsidRDefault="005E5EAF" w:rsidP="00FE1FFA">
      <w:pPr>
        <w:rPr>
          <w:rFonts w:ascii="Times New Roman" w:hAnsi="Times New Roman" w:cs="Times New Roman"/>
          <w:b/>
          <w:bCs/>
        </w:rPr>
      </w:pPr>
    </w:p>
    <w:p w14:paraId="4AFCD13C" w14:textId="77777777" w:rsidR="005E5EAF" w:rsidRPr="005E5EAF" w:rsidRDefault="005E5EAF" w:rsidP="00FE1FFA">
      <w:pPr>
        <w:rPr>
          <w:rFonts w:ascii="Times New Roman" w:hAnsi="Times New Roman" w:cs="Times New Roman"/>
          <w:b/>
          <w:bCs/>
        </w:rPr>
      </w:pPr>
    </w:p>
    <w:p w14:paraId="23758DCA" w14:textId="77777777" w:rsidR="005E5EAF" w:rsidRPr="005E5EAF" w:rsidRDefault="005E5EAF" w:rsidP="00FE1FFA">
      <w:pPr>
        <w:rPr>
          <w:rFonts w:ascii="Times New Roman" w:hAnsi="Times New Roman" w:cs="Times New Roman"/>
          <w:b/>
          <w:bCs/>
        </w:rPr>
      </w:pPr>
    </w:p>
    <w:p w14:paraId="2FE7409C" w14:textId="77777777" w:rsidR="005E5EAF" w:rsidRPr="005E5EAF" w:rsidRDefault="005E5EAF" w:rsidP="00FE1FFA">
      <w:pPr>
        <w:rPr>
          <w:rFonts w:ascii="Times New Roman" w:hAnsi="Times New Roman" w:cs="Times New Roman"/>
          <w:b/>
          <w:bCs/>
        </w:rPr>
      </w:pPr>
    </w:p>
    <w:p w14:paraId="6D24575D" w14:textId="77777777" w:rsidR="005E5EAF" w:rsidRPr="005E5EAF" w:rsidRDefault="005E5EAF" w:rsidP="00FE1FFA">
      <w:pPr>
        <w:rPr>
          <w:rFonts w:ascii="Times New Roman" w:hAnsi="Times New Roman" w:cs="Times New Roman"/>
          <w:b/>
          <w:bCs/>
        </w:rPr>
      </w:pPr>
    </w:p>
    <w:p w14:paraId="62611BD8" w14:textId="77777777" w:rsidR="005E5EAF" w:rsidRPr="005E5EAF" w:rsidRDefault="005E5EAF" w:rsidP="00FE1FFA">
      <w:pPr>
        <w:rPr>
          <w:rFonts w:ascii="Times New Roman" w:hAnsi="Times New Roman" w:cs="Times New Roman"/>
          <w:b/>
          <w:bCs/>
        </w:rPr>
      </w:pPr>
    </w:p>
    <w:p w14:paraId="48D76745" w14:textId="77777777" w:rsidR="005E5EAF" w:rsidRPr="005E5EAF" w:rsidRDefault="005E5EAF" w:rsidP="00FE1FFA">
      <w:pPr>
        <w:rPr>
          <w:rFonts w:ascii="Times New Roman" w:hAnsi="Times New Roman" w:cs="Times New Roman"/>
          <w:b/>
          <w:bCs/>
        </w:rPr>
      </w:pPr>
    </w:p>
    <w:p w14:paraId="76F4ED49" w14:textId="77777777" w:rsidR="005E5EAF" w:rsidRPr="005E5EAF" w:rsidRDefault="005E5EAF" w:rsidP="00FE1FFA">
      <w:pPr>
        <w:rPr>
          <w:rFonts w:ascii="Times New Roman" w:hAnsi="Times New Roman" w:cs="Times New Roman"/>
          <w:b/>
          <w:bCs/>
        </w:rPr>
      </w:pPr>
    </w:p>
    <w:p w14:paraId="08E7DC3E" w14:textId="77777777" w:rsidR="005E5EAF" w:rsidRPr="005E5EAF" w:rsidRDefault="005E5EAF" w:rsidP="00FE1FFA">
      <w:pPr>
        <w:rPr>
          <w:rFonts w:ascii="Times New Roman" w:hAnsi="Times New Roman" w:cs="Times New Roman"/>
          <w:b/>
          <w:bCs/>
        </w:rPr>
      </w:pPr>
    </w:p>
    <w:p w14:paraId="04417EAB" w14:textId="77777777" w:rsidR="005E5EAF" w:rsidRPr="005E5EAF" w:rsidRDefault="005E5EAF" w:rsidP="00FE1FFA">
      <w:pPr>
        <w:rPr>
          <w:rFonts w:ascii="Times New Roman" w:hAnsi="Times New Roman" w:cs="Times New Roman"/>
          <w:b/>
          <w:bCs/>
        </w:rPr>
      </w:pPr>
    </w:p>
    <w:p w14:paraId="5C832C5D" w14:textId="77777777" w:rsidR="005E5EAF" w:rsidRPr="005E5EAF" w:rsidRDefault="005E5EAF" w:rsidP="00FE1FFA">
      <w:pPr>
        <w:rPr>
          <w:rFonts w:ascii="Times New Roman" w:hAnsi="Times New Roman" w:cs="Times New Roman"/>
          <w:b/>
          <w:bCs/>
        </w:rPr>
      </w:pPr>
    </w:p>
    <w:p w14:paraId="3EB05FF5" w14:textId="77777777" w:rsidR="005E5EAF" w:rsidRPr="005E5EAF" w:rsidRDefault="005E5EAF" w:rsidP="00FE1FFA">
      <w:pPr>
        <w:rPr>
          <w:rFonts w:ascii="Times New Roman" w:hAnsi="Times New Roman" w:cs="Times New Roman"/>
          <w:b/>
          <w:bCs/>
        </w:rPr>
      </w:pPr>
    </w:p>
    <w:p w14:paraId="275CF4F2" w14:textId="77777777" w:rsidR="005E5EAF" w:rsidRPr="005E5EAF" w:rsidRDefault="005E5EAF" w:rsidP="00FE1FFA">
      <w:pPr>
        <w:rPr>
          <w:rFonts w:ascii="Times New Roman" w:hAnsi="Times New Roman" w:cs="Times New Roman"/>
          <w:b/>
          <w:bCs/>
        </w:rPr>
      </w:pPr>
    </w:p>
    <w:p w14:paraId="559DB244" w14:textId="77777777" w:rsidR="005E5EAF" w:rsidRPr="005E5EAF" w:rsidRDefault="005E5EAF" w:rsidP="00FE1FFA">
      <w:pPr>
        <w:rPr>
          <w:rFonts w:ascii="Times New Roman" w:hAnsi="Times New Roman" w:cs="Times New Roman"/>
          <w:b/>
          <w:bCs/>
        </w:rPr>
      </w:pPr>
    </w:p>
    <w:p w14:paraId="19356FA1" w14:textId="77777777" w:rsidR="001D4169" w:rsidRPr="001D4169" w:rsidRDefault="001D4169" w:rsidP="001D4169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1D4169" w:rsidRPr="001D416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D3437" w14:textId="77777777" w:rsidR="009C371E" w:rsidRDefault="009C371E" w:rsidP="00C41511">
      <w:pPr>
        <w:spacing w:after="0" w:line="240" w:lineRule="auto"/>
      </w:pPr>
      <w:r>
        <w:separator/>
      </w:r>
    </w:p>
  </w:endnote>
  <w:endnote w:type="continuationSeparator" w:id="0">
    <w:p w14:paraId="1F774942" w14:textId="77777777" w:rsidR="009C371E" w:rsidRDefault="009C371E" w:rsidP="00C41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F64FE" w14:textId="1AF0D8B9" w:rsidR="007908F0" w:rsidRPr="005E5EAF" w:rsidRDefault="007908F0" w:rsidP="00300121">
    <w:pPr>
      <w:pStyle w:val="Bezodstpw"/>
      <w:jc w:val="center"/>
      <w:rPr>
        <w:rFonts w:ascii="Times New Roman" w:hAnsi="Times New Roman" w:cs="Times New Roman"/>
        <w:sz w:val="20"/>
        <w:szCs w:val="20"/>
      </w:rPr>
    </w:pPr>
    <w:r w:rsidRPr="005E5EAF">
      <w:rPr>
        <w:rFonts w:ascii="Times New Roman" w:hAnsi="Times New Roman" w:cs="Times New Roman"/>
        <w:sz w:val="20"/>
        <w:szCs w:val="20"/>
      </w:rPr>
      <w:t>Powiatowa Akademia Senioralna</w:t>
    </w:r>
  </w:p>
  <w:p w14:paraId="4A53C89C" w14:textId="77777777" w:rsidR="007908F0" w:rsidRDefault="007908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C941F" w14:textId="77777777" w:rsidR="009C371E" w:rsidRDefault="009C371E" w:rsidP="00C41511">
      <w:pPr>
        <w:spacing w:after="0" w:line="240" w:lineRule="auto"/>
      </w:pPr>
      <w:r>
        <w:separator/>
      </w:r>
    </w:p>
  </w:footnote>
  <w:footnote w:type="continuationSeparator" w:id="0">
    <w:p w14:paraId="64085283" w14:textId="77777777" w:rsidR="009C371E" w:rsidRDefault="009C371E" w:rsidP="00C415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320E8" w14:textId="4794EBEC" w:rsidR="00F649A2" w:rsidRDefault="00F649A2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E428912" wp14:editId="142C2822">
          <wp:simplePos x="0" y="0"/>
          <wp:positionH relativeFrom="column">
            <wp:posOffset>75565</wp:posOffset>
          </wp:positionH>
          <wp:positionV relativeFrom="paragraph">
            <wp:posOffset>-60960</wp:posOffset>
          </wp:positionV>
          <wp:extent cx="434340" cy="434340"/>
          <wp:effectExtent l="0" t="0" r="3810" b="3810"/>
          <wp:wrapNone/>
          <wp:docPr id="3" name="Obraz 3" descr="Obraz zawierający tekst, krąg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Obraz zawierający tekst, krąg, design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340" cy="434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B073261" wp14:editId="489568C4">
          <wp:simplePos x="0" y="0"/>
          <wp:positionH relativeFrom="column">
            <wp:posOffset>4594225</wp:posOffset>
          </wp:positionH>
          <wp:positionV relativeFrom="paragraph">
            <wp:posOffset>-62865</wp:posOffset>
          </wp:positionV>
          <wp:extent cx="1165860" cy="497205"/>
          <wp:effectExtent l="0" t="0" r="0" b="0"/>
          <wp:wrapNone/>
          <wp:docPr id="1" name="Obraz 1" descr="Obraz zawierający tekst, Czcionka, logo, Grafik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Czcionka, logo, Grafika&#10;&#10;Zawartość wygenerowana przez sztuczną inteligencję może być niepoprawna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5860" cy="497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D7045"/>
    <w:multiLevelType w:val="multilevel"/>
    <w:tmpl w:val="8EC83B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392E6BC5"/>
    <w:multiLevelType w:val="hybridMultilevel"/>
    <w:tmpl w:val="0DB8BA00"/>
    <w:lvl w:ilvl="0" w:tplc="2FB21D5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3641">
    <w:abstractNumId w:val="1"/>
  </w:num>
  <w:num w:numId="2" w16cid:durableId="18280162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FFA"/>
    <w:rsid w:val="00016B8D"/>
    <w:rsid w:val="00017292"/>
    <w:rsid w:val="000537B4"/>
    <w:rsid w:val="00054DDE"/>
    <w:rsid w:val="000B0F8C"/>
    <w:rsid w:val="00141EC0"/>
    <w:rsid w:val="001553E5"/>
    <w:rsid w:val="001C61E1"/>
    <w:rsid w:val="001D4169"/>
    <w:rsid w:val="001F1F8D"/>
    <w:rsid w:val="002464F0"/>
    <w:rsid w:val="00276B14"/>
    <w:rsid w:val="002C35AC"/>
    <w:rsid w:val="00300121"/>
    <w:rsid w:val="00351D6A"/>
    <w:rsid w:val="00354769"/>
    <w:rsid w:val="00404F5D"/>
    <w:rsid w:val="00465A9A"/>
    <w:rsid w:val="00482A28"/>
    <w:rsid w:val="00495F71"/>
    <w:rsid w:val="00505123"/>
    <w:rsid w:val="00512305"/>
    <w:rsid w:val="00526CAB"/>
    <w:rsid w:val="005E5EAF"/>
    <w:rsid w:val="005F3E0A"/>
    <w:rsid w:val="005F4738"/>
    <w:rsid w:val="00674A0E"/>
    <w:rsid w:val="00690A9E"/>
    <w:rsid w:val="006C4328"/>
    <w:rsid w:val="006D098D"/>
    <w:rsid w:val="00705C28"/>
    <w:rsid w:val="00720986"/>
    <w:rsid w:val="007908F0"/>
    <w:rsid w:val="007E46A5"/>
    <w:rsid w:val="0089709D"/>
    <w:rsid w:val="008E2EDF"/>
    <w:rsid w:val="00914D44"/>
    <w:rsid w:val="00930014"/>
    <w:rsid w:val="00963E60"/>
    <w:rsid w:val="00981218"/>
    <w:rsid w:val="009B1780"/>
    <w:rsid w:val="009C371E"/>
    <w:rsid w:val="00A3792E"/>
    <w:rsid w:val="00A74DCC"/>
    <w:rsid w:val="00AF19B7"/>
    <w:rsid w:val="00AF3C6F"/>
    <w:rsid w:val="00B378ED"/>
    <w:rsid w:val="00B53049"/>
    <w:rsid w:val="00B94522"/>
    <w:rsid w:val="00BC0B12"/>
    <w:rsid w:val="00C13E86"/>
    <w:rsid w:val="00C41511"/>
    <w:rsid w:val="00C73958"/>
    <w:rsid w:val="00D3670E"/>
    <w:rsid w:val="00D818F3"/>
    <w:rsid w:val="00D93324"/>
    <w:rsid w:val="00DE78D4"/>
    <w:rsid w:val="00E83E9F"/>
    <w:rsid w:val="00EA50E0"/>
    <w:rsid w:val="00EA521F"/>
    <w:rsid w:val="00F26AF5"/>
    <w:rsid w:val="00F51BF2"/>
    <w:rsid w:val="00F649A2"/>
    <w:rsid w:val="00F9071A"/>
    <w:rsid w:val="00FC370A"/>
    <w:rsid w:val="00FD7A45"/>
    <w:rsid w:val="00FE1FFA"/>
    <w:rsid w:val="00FF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A4256"/>
  <w15:chartTrackingRefBased/>
  <w15:docId w15:val="{DCC5EC6C-AA8B-4295-8348-2698663B4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1F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1F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1F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1F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1F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1F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1F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1F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1F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1F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1F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1F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1FF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1FF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1F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1F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1F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1F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1F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1F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1F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1F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1F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1F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1F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1FF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1F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1FF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1FF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E1FFA"/>
    <w:rPr>
      <w:color w:val="467886" w:themeColor="hyperlink"/>
      <w:u w:val="single"/>
    </w:rPr>
  </w:style>
  <w:style w:type="paragraph" w:styleId="Bezodstpw">
    <w:name w:val="No Spacing"/>
    <w:qFormat/>
    <w:rsid w:val="00FE1FFA"/>
    <w:pPr>
      <w:spacing w:after="0" w:line="240" w:lineRule="auto"/>
    </w:pPr>
    <w:rPr>
      <w:sz w:val="22"/>
      <w:szCs w:val="22"/>
    </w:rPr>
  </w:style>
  <w:style w:type="paragraph" w:customStyle="1" w:styleId="Standard">
    <w:name w:val="Standard"/>
    <w:rsid w:val="00FE1FF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41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1511"/>
  </w:style>
  <w:style w:type="paragraph" w:styleId="Stopka">
    <w:name w:val="footer"/>
    <w:basedOn w:val="Normalny"/>
    <w:link w:val="StopkaZnak"/>
    <w:uiPriority w:val="99"/>
    <w:unhideWhenUsed/>
    <w:rsid w:val="00C41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1511"/>
  </w:style>
  <w:style w:type="character" w:styleId="Nierozpoznanawzmianka">
    <w:name w:val="Unresolved Mention"/>
    <w:basedOn w:val="Domylnaczcionkaakapitu"/>
    <w:uiPriority w:val="99"/>
    <w:semiHidden/>
    <w:unhideWhenUsed/>
    <w:rsid w:val="00690A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ckia.kreacja@powiat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2</Pages>
  <Words>502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Ewiak</dc:creator>
  <cp:keywords/>
  <dc:description/>
  <cp:lastModifiedBy>Elżbieta Jurkowska</cp:lastModifiedBy>
  <cp:revision>27</cp:revision>
  <dcterms:created xsi:type="dcterms:W3CDTF">2025-09-11T11:41:00Z</dcterms:created>
  <dcterms:modified xsi:type="dcterms:W3CDTF">2025-10-30T15:38:00Z</dcterms:modified>
</cp:coreProperties>
</file>