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B626D2" w14:textId="11C62EF3" w:rsidR="00A7155F" w:rsidRPr="00A7155F" w:rsidRDefault="00A7155F" w:rsidP="00A7155F">
      <w:pPr>
        <w:keepNext/>
        <w:keepLines/>
        <w:suppressAutoHyphens/>
        <w:spacing w:after="80" w:line="360" w:lineRule="auto"/>
        <w:jc w:val="center"/>
        <w:outlineLvl w:val="0"/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</w:pPr>
      <w:bookmarkStart w:id="0" w:name="_Toc176248014"/>
      <w:bookmarkStart w:id="1" w:name="_Toc80021545"/>
      <w:bookmarkStart w:id="2" w:name="_Toc80017952"/>
      <w:bookmarkStart w:id="3" w:name="_Toc80017511"/>
      <w:bookmarkStart w:id="4" w:name="_Toc80017175"/>
      <w:bookmarkStart w:id="5" w:name="_Toc176766591"/>
      <w:r w:rsidRPr="00A7155F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>ZARZĄDZENIE NR 109/2024</w:t>
      </w:r>
    </w:p>
    <w:p w14:paraId="2BA6B818" w14:textId="74BBCF43" w:rsidR="00A7155F" w:rsidRPr="00A7155F" w:rsidRDefault="00A7155F" w:rsidP="00A7155F">
      <w:pPr>
        <w:keepNext/>
        <w:keepLines/>
        <w:suppressAutoHyphens/>
        <w:spacing w:after="80" w:line="360" w:lineRule="auto"/>
        <w:jc w:val="center"/>
        <w:outlineLvl w:val="0"/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>BURMISTRZA MIASTA I GMINY DOBRE</w:t>
      </w:r>
    </w:p>
    <w:p w14:paraId="1A0BFFDF" w14:textId="7B03E668" w:rsidR="00A7155F" w:rsidRPr="00A7155F" w:rsidRDefault="00A7155F" w:rsidP="00A7155F">
      <w:pPr>
        <w:keepNext/>
        <w:keepLines/>
        <w:suppressAutoHyphens/>
        <w:spacing w:after="80" w:line="360" w:lineRule="auto"/>
        <w:jc w:val="center"/>
        <w:outlineLvl w:val="0"/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>z dnia 23.12.2024 r.</w:t>
      </w:r>
    </w:p>
    <w:p w14:paraId="0052C02B" w14:textId="723DCC39" w:rsidR="00A7155F" w:rsidRDefault="00A7155F" w:rsidP="00A7155F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w sprawie wprowadzenia „Procedury przyjmowania zgłoszeń i ochrony osób zgłaszających naruszenie prawa w Urzędzie Miasta i Gminy Dobre”.</w:t>
      </w:r>
    </w:p>
    <w:p w14:paraId="03FF08BC" w14:textId="1745006F" w:rsidR="00A7155F" w:rsidRPr="00A7155F" w:rsidRDefault="00A7155F" w:rsidP="00A7155F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Na podstawie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art. 30 ust. 1 , art. 33 ust. 1 i 3 ustawy z dnia 8 marca 1990 r. o samorządzie gminnym (Dz. U.</w:t>
      </w:r>
      <w:r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z 2024 r. poz. 609 , 721.) oraz przepisów Dyrektywy Parlamentu Europejskiego i Rady (UE) 2019/1937 z dnia</w:t>
      </w:r>
      <w:r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23 października 2019 r. w sprawie ochrony osób zgłaszających naruszenia prawa Unii (Dz. U. UE. L. z 2019 r.</w:t>
      </w:r>
      <w:r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Nr 305, str. 17 z </w:t>
      </w:r>
      <w:proofErr w:type="spellStart"/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. zm.), art. 24 ust. 1 oraz art. 25 ustawy z dnia 14 czerwca 2024 r. o ochronie sygnalistów</w:t>
      </w:r>
      <w:r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(Dz. U. z 2024 poz. 928) zarządzam, co następuje</w:t>
      </w:r>
      <w:r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07985463" w14:textId="486B57A1" w:rsidR="00A7155F" w:rsidRDefault="00A7155F" w:rsidP="008C0DC9">
      <w:pPr>
        <w:keepNext/>
        <w:keepLines/>
        <w:suppressAutoHyphens/>
        <w:spacing w:after="8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_Hlk172712206"/>
      <w:r w:rsidRPr="00F40AAA">
        <w:rPr>
          <w:rFonts w:ascii="Times New Roman" w:hAnsi="Times New Roman" w:cs="Times New Roman"/>
          <w:sz w:val="24"/>
          <w:szCs w:val="24"/>
        </w:rPr>
        <w:t>§</w:t>
      </w:r>
      <w:bookmarkEnd w:id="6"/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77011FAB" w14:textId="002EE823" w:rsidR="00A7155F" w:rsidRPr="00A7155F" w:rsidRDefault="00A7155F" w:rsidP="00A7155F">
      <w:pPr>
        <w:pStyle w:val="Akapitzlist"/>
        <w:keepNext/>
        <w:keepLines/>
        <w:numPr>
          <w:ilvl w:val="0"/>
          <w:numId w:val="18"/>
        </w:numPr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color w:val="2F5496" w:themeColor="accent1" w:themeShade="BF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Times New Roman" w:hAnsi="Times New Roman" w:cs="Times New Roman"/>
          <w:sz w:val="24"/>
          <w:szCs w:val="24"/>
        </w:rPr>
        <w:t xml:space="preserve">Ustala się i przyjmuje do stosowania „ Procedurę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przyjmowania zgłoszeń i ochrony osób zgłaszających naruszenie prawa w Urzędzie Miasta i Gminy Dobre”.</w:t>
      </w:r>
    </w:p>
    <w:p w14:paraId="57E3DE02" w14:textId="4EB2F9AC" w:rsidR="00A7155F" w:rsidRPr="00A7155F" w:rsidRDefault="00A7155F" w:rsidP="00A7155F">
      <w:pPr>
        <w:pStyle w:val="Akapitzlist"/>
        <w:keepNext/>
        <w:keepLines/>
        <w:numPr>
          <w:ilvl w:val="0"/>
          <w:numId w:val="18"/>
        </w:numPr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color w:val="2F5496" w:themeColor="accent1" w:themeShade="BF"/>
          <w:kern w:val="0"/>
          <w:sz w:val="24"/>
          <w:szCs w:val="24"/>
          <w:lang w:eastAsia="pl-PL"/>
          <w14:ligatures w14:val="none"/>
        </w:rPr>
      </w:pPr>
      <w:r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Treść procedury oraz załączników do niej stanowi załącznik do niniejszego Zarządzenia. </w:t>
      </w:r>
    </w:p>
    <w:p w14:paraId="238B344B" w14:textId="07E429AA" w:rsidR="00A7155F" w:rsidRDefault="00A7155F" w:rsidP="008C0DC9">
      <w:pPr>
        <w:keepNext/>
        <w:keepLines/>
        <w:suppressAutoHyphens/>
        <w:spacing w:after="8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F40AAA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5E6A3533" w14:textId="696E9298" w:rsidR="00A7155F" w:rsidRPr="008C0DC9" w:rsidRDefault="00A7155F" w:rsidP="00A7155F">
      <w:pPr>
        <w:pStyle w:val="Akapitzlist"/>
        <w:keepNext/>
        <w:keepLines/>
        <w:numPr>
          <w:ilvl w:val="0"/>
          <w:numId w:val="19"/>
        </w:numPr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Zobowiązuje się wszystkich pracowników Urzędu Miasta i Gminy Dobre </w:t>
      </w:r>
      <w:r w:rsid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</w:t>
      </w: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do zapoznania się z treścią niniejszej procedury i przestrzegania zasad </w:t>
      </w:r>
      <w:r w:rsid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</w:t>
      </w: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w niej zawartych.</w:t>
      </w:r>
    </w:p>
    <w:p w14:paraId="5C3D6466" w14:textId="02365D88" w:rsidR="00A7155F" w:rsidRPr="008C0DC9" w:rsidRDefault="00A7155F" w:rsidP="00A7155F">
      <w:pPr>
        <w:pStyle w:val="Akapitzlist"/>
        <w:keepNext/>
        <w:keepLines/>
        <w:numPr>
          <w:ilvl w:val="0"/>
          <w:numId w:val="19"/>
        </w:numPr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Zobowiązuje się wszystkich pracowników Urzędu Miasta i Gminy Dobre </w:t>
      </w:r>
      <w:r w:rsid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</w:t>
      </w: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do </w:t>
      </w:r>
      <w:r w:rsidR="00EC3DCD"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uwzględnienia</w:t>
      </w: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w toku projektowania postanowień umów cywilnoprawnych postanowień pro</w:t>
      </w:r>
      <w:r w:rsidR="00EC3DCD"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c</w:t>
      </w: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edury oraz konieczności nałożenia na współpracowników </w:t>
      </w:r>
      <w:r w:rsid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</w:t>
      </w: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oraz osoby realizujące czynności na podstawie tych umów obowiązków </w:t>
      </w:r>
      <w:r w:rsid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</w:t>
      </w: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z niej wynikających oraz pouczenia </w:t>
      </w:r>
      <w:r w:rsidR="00EC3DCD"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ich o możliwości skorzystania z wynikających z niej </w:t>
      </w:r>
      <w:r w:rsidR="000C3294"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uprawnień.  </w:t>
      </w:r>
    </w:p>
    <w:p w14:paraId="7F5FFDC9" w14:textId="3B93944E" w:rsidR="000C3294" w:rsidRPr="008C0DC9" w:rsidRDefault="000C3294" w:rsidP="00A7155F">
      <w:pPr>
        <w:pStyle w:val="Akapitzlist"/>
        <w:keepNext/>
        <w:keepLines/>
        <w:numPr>
          <w:ilvl w:val="0"/>
          <w:numId w:val="19"/>
        </w:numPr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Pracownicy potwierdzają zapoznanie się z procedurą pisemnie – informacja </w:t>
      </w:r>
      <w:r w:rsid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</w:t>
      </w: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ta zostaje dołączona do akt osobowych pracownika.</w:t>
      </w:r>
    </w:p>
    <w:p w14:paraId="79F2389B" w14:textId="05DCA993" w:rsidR="000C3294" w:rsidRPr="008C0DC9" w:rsidRDefault="000C3294" w:rsidP="00A7155F">
      <w:pPr>
        <w:pStyle w:val="Akapitzlist"/>
        <w:keepNext/>
        <w:keepLines/>
        <w:numPr>
          <w:ilvl w:val="0"/>
          <w:numId w:val="19"/>
        </w:numPr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Zobowiązuje się pracowników realizujących czynności kadrowe do zapoznania nowych pracowników oraz osób ubiegających się o zatrudnienie w Urzędzie Miasta i Gminy Dobre z procedurą. </w:t>
      </w:r>
    </w:p>
    <w:p w14:paraId="3603C837" w14:textId="44967E79" w:rsidR="000C3294" w:rsidRPr="008C0DC9" w:rsidRDefault="000C3294" w:rsidP="00A7155F">
      <w:pPr>
        <w:pStyle w:val="Akapitzlist"/>
        <w:keepNext/>
        <w:keepLines/>
        <w:numPr>
          <w:ilvl w:val="0"/>
          <w:numId w:val="19"/>
        </w:numPr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Zobowiązuje się pracowników nadzorujących realizację umów cywilnoprawnych do odbierania od osób realizujących czynności na ich podstawie oświadczeń </w:t>
      </w:r>
      <w:r w:rsid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</w:t>
      </w: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o zapoznaniu się z procedurą. </w:t>
      </w:r>
    </w:p>
    <w:p w14:paraId="212DC849" w14:textId="6DDDFB79" w:rsidR="000C3294" w:rsidRPr="008C0DC9" w:rsidRDefault="003A241A" w:rsidP="00A7155F">
      <w:pPr>
        <w:pStyle w:val="Akapitzlist"/>
        <w:keepNext/>
        <w:keepLines/>
        <w:numPr>
          <w:ilvl w:val="0"/>
          <w:numId w:val="19"/>
        </w:numPr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R</w:t>
      </w:r>
      <w:r w:rsidR="000C3294"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ealizację Zarządzenia powierza się Zastępcy Burmistrza Miasta i Gminy Dobre. </w:t>
      </w:r>
    </w:p>
    <w:p w14:paraId="7C4CE2FD" w14:textId="28D6A5C0" w:rsidR="003A241A" w:rsidRDefault="003A241A" w:rsidP="00A7155F">
      <w:pPr>
        <w:pStyle w:val="Akapitzlist"/>
        <w:keepNext/>
        <w:keepLines/>
        <w:numPr>
          <w:ilvl w:val="0"/>
          <w:numId w:val="19"/>
        </w:numPr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Zarządzenie w zakresie przyjmowania zgłoszeń zewnętrznych wchodzi w życie 23.12.2024 r., natomiast w zakresie przyjmowania zgłoszeń wewnętrznych wchodzi w życie 14 dni od dnia podpisania. </w:t>
      </w:r>
    </w:p>
    <w:p w14:paraId="668FD110" w14:textId="77777777" w:rsidR="008C0DC9" w:rsidRDefault="008C0DC9" w:rsidP="008C0DC9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05BC53CE" w14:textId="77777777" w:rsidR="008C0DC9" w:rsidRDefault="008C0DC9" w:rsidP="008C0DC9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67E28D90" w14:textId="77777777" w:rsidR="008C0DC9" w:rsidRDefault="008C0DC9" w:rsidP="008C0DC9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19C28AC1" w14:textId="77777777" w:rsidR="008C0DC9" w:rsidRDefault="008C0DC9" w:rsidP="008C0DC9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79FD672D" w14:textId="77777777" w:rsidR="008C0DC9" w:rsidRDefault="008C0DC9" w:rsidP="008C0DC9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127ABAE4" w14:textId="77777777" w:rsidR="008C0DC9" w:rsidRDefault="008C0DC9" w:rsidP="008C0DC9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54C1067F" w14:textId="77777777" w:rsidR="008C0DC9" w:rsidRDefault="008C0DC9" w:rsidP="008C0DC9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3A9E3F2C" w14:textId="77777777" w:rsidR="008C0DC9" w:rsidRDefault="008C0DC9" w:rsidP="008C0DC9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2CAE77E4" w14:textId="77777777" w:rsidR="008C0DC9" w:rsidRDefault="008C0DC9" w:rsidP="008C0DC9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1EF493F6" w14:textId="77777777" w:rsidR="008C0DC9" w:rsidRDefault="008C0DC9" w:rsidP="008C0DC9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68279112" w14:textId="77777777" w:rsidR="008C0DC9" w:rsidRDefault="008C0DC9" w:rsidP="008C0DC9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6EFF7DDC" w14:textId="77777777" w:rsidR="008C0DC9" w:rsidRDefault="008C0DC9" w:rsidP="008C0DC9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531B60F7" w14:textId="77777777" w:rsidR="008C0DC9" w:rsidRDefault="008C0DC9" w:rsidP="008C0DC9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7A0A7498" w14:textId="77777777" w:rsidR="008C0DC9" w:rsidRDefault="008C0DC9" w:rsidP="008C0DC9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5CF53A9A" w14:textId="77777777" w:rsidR="008C0DC9" w:rsidRDefault="008C0DC9" w:rsidP="008C0DC9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1E20ECE5" w14:textId="77777777" w:rsidR="008C0DC9" w:rsidRDefault="008C0DC9" w:rsidP="008C0DC9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04493F5C" w14:textId="77777777" w:rsidR="008C0DC9" w:rsidRDefault="008C0DC9" w:rsidP="008C0DC9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54C5C605" w14:textId="77777777" w:rsidR="008C0DC9" w:rsidRDefault="008C0DC9" w:rsidP="008C0DC9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3F4BD4D3" w14:textId="77777777" w:rsidR="008C0DC9" w:rsidRDefault="008C0DC9" w:rsidP="008C0DC9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6F723071" w14:textId="77777777" w:rsidR="008C0DC9" w:rsidRDefault="008C0DC9" w:rsidP="008C0DC9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01D071A9" w14:textId="77777777" w:rsidR="008C0DC9" w:rsidRDefault="008C0DC9" w:rsidP="008C0DC9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3CEC78B2" w14:textId="77777777" w:rsidR="008C0DC9" w:rsidRPr="008C0DC9" w:rsidRDefault="008C0DC9" w:rsidP="008C0DC9">
      <w:pPr>
        <w:keepNext/>
        <w:keepLines/>
        <w:suppressAutoHyphens/>
        <w:spacing w:after="80" w:line="360" w:lineRule="auto"/>
        <w:jc w:val="both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1F2E481F" w14:textId="77777777" w:rsidR="008C0DC9" w:rsidRPr="00696C7C" w:rsidRDefault="008C0DC9" w:rsidP="008C0DC9">
      <w:pPr>
        <w:keepNext/>
        <w:keepLines/>
        <w:suppressAutoHyphens/>
        <w:spacing w:after="80" w:line="360" w:lineRule="auto"/>
        <w:jc w:val="right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Załącznik nr 1 </w:t>
      </w:r>
    </w:p>
    <w:p w14:paraId="2912D724" w14:textId="77777777" w:rsidR="008C0DC9" w:rsidRPr="00696C7C" w:rsidRDefault="008C0DC9" w:rsidP="008C0DC9">
      <w:pPr>
        <w:keepNext/>
        <w:keepLines/>
        <w:suppressAutoHyphens/>
        <w:spacing w:after="80" w:line="360" w:lineRule="auto"/>
        <w:jc w:val="right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Do Zarządzenia nr 109/2024 </w:t>
      </w:r>
    </w:p>
    <w:p w14:paraId="2C2137A3" w14:textId="77777777" w:rsidR="008C0DC9" w:rsidRPr="00696C7C" w:rsidRDefault="008C0DC9" w:rsidP="008C0DC9">
      <w:pPr>
        <w:keepNext/>
        <w:keepLines/>
        <w:suppressAutoHyphens/>
        <w:spacing w:after="80" w:line="360" w:lineRule="auto"/>
        <w:jc w:val="right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Burmistrza Miasta i Gminy Dobre</w:t>
      </w:r>
    </w:p>
    <w:p w14:paraId="406B394D" w14:textId="5685CF28" w:rsidR="008C0DC9" w:rsidRPr="00696C7C" w:rsidRDefault="008C0DC9" w:rsidP="008C0DC9">
      <w:pPr>
        <w:keepNext/>
        <w:keepLines/>
        <w:suppressAutoHyphens/>
        <w:spacing w:after="80" w:line="360" w:lineRule="auto"/>
        <w:jc w:val="right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z dnia 23.12.2024 r. </w:t>
      </w:r>
    </w:p>
    <w:p w14:paraId="4B50BF8E" w14:textId="77777777" w:rsidR="008C0DC9" w:rsidRPr="00696C7C" w:rsidRDefault="008C0DC9" w:rsidP="008C0DC9">
      <w:pPr>
        <w:keepNext/>
        <w:keepLines/>
        <w:suppressAutoHyphens/>
        <w:spacing w:after="8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96C7C">
        <w:rPr>
          <w:rFonts w:ascii="Times New Roman" w:hAnsi="Times New Roman" w:cs="Times New Roman"/>
          <w:sz w:val="24"/>
          <w:szCs w:val="24"/>
        </w:rPr>
        <w:t>§ 1</w:t>
      </w:r>
    </w:p>
    <w:p w14:paraId="62DC130C" w14:textId="51FF0B8E" w:rsidR="00A7155F" w:rsidRPr="00A7155F" w:rsidRDefault="00A7155F" w:rsidP="008C0DC9">
      <w:pPr>
        <w:keepNext/>
        <w:keepLines/>
        <w:suppressAutoHyphens/>
        <w:spacing w:after="80" w:line="360" w:lineRule="auto"/>
        <w:jc w:val="center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Cel procedury</w:t>
      </w:r>
      <w:bookmarkEnd w:id="0"/>
      <w:bookmarkEnd w:id="1"/>
      <w:bookmarkEnd w:id="2"/>
      <w:bookmarkEnd w:id="3"/>
      <w:bookmarkEnd w:id="4"/>
      <w:bookmarkEnd w:id="5"/>
    </w:p>
    <w:p w14:paraId="502BEE60" w14:textId="4064C166" w:rsidR="008C0DC9" w:rsidRPr="008C0DC9" w:rsidRDefault="00A7155F" w:rsidP="008C0DC9">
      <w:pPr>
        <w:pStyle w:val="Akapitzlist"/>
        <w:numPr>
          <w:ilvl w:val="0"/>
          <w:numId w:val="22"/>
        </w:numPr>
        <w:suppressAutoHyphens/>
        <w:spacing w:after="0" w:line="360" w:lineRule="auto"/>
        <w:jc w:val="both"/>
        <w:rPr>
          <w:rFonts w:ascii="Cambria" w:eastAsiaTheme="minorEastAsia" w:hAnsi="Cambria" w:cs="Times New Roman"/>
          <w:color w:val="2F5496" w:themeColor="accent1" w:themeShade="BF"/>
          <w:kern w:val="0"/>
          <w:sz w:val="24"/>
          <w:szCs w:val="24"/>
          <w:lang w:eastAsia="pl-PL"/>
          <w14:ligatures w14:val="none"/>
        </w:rPr>
      </w:pP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Celem </w:t>
      </w:r>
      <w:r w:rsidR="008C0DC9"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niniejszej </w:t>
      </w: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procedury jest:</w:t>
      </w:r>
    </w:p>
    <w:p w14:paraId="01E61BBE" w14:textId="77777777" w:rsidR="008C0DC9" w:rsidRPr="008C0DC9" w:rsidRDefault="008C0DC9" w:rsidP="008C0DC9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Cambria" w:eastAsiaTheme="minorEastAsia" w:hAnsi="Cambria" w:cs="Times New Roman"/>
          <w:color w:val="2F5496" w:themeColor="accent1" w:themeShade="BF"/>
          <w:kern w:val="0"/>
          <w:sz w:val="24"/>
          <w:szCs w:val="24"/>
          <w:lang w:eastAsia="pl-PL"/>
          <w14:ligatures w14:val="none"/>
        </w:rPr>
      </w:pP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- stworzenie jednolitych i kompleksowych zasad przyjmowania i rozpatrywania zgłoszeń wewnętrznych i zewnętrznych dotyczących przypadków naruszenia prawa oraz ochrony osób dokonujących zgłoszeń przed stosowaniem wobec nich działań odwetowych, </w:t>
      </w:r>
    </w:p>
    <w:p w14:paraId="757EA78D" w14:textId="20F02545" w:rsidR="008C0DC9" w:rsidRPr="008C0DC9" w:rsidRDefault="008C0DC9" w:rsidP="008C0DC9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Cambria" w:eastAsiaTheme="minorEastAsia" w:hAnsi="Cambria" w:cs="Times New Roman"/>
          <w:color w:val="2F5496" w:themeColor="accent1" w:themeShade="BF"/>
          <w:kern w:val="0"/>
          <w:sz w:val="24"/>
          <w:szCs w:val="24"/>
          <w:lang w:eastAsia="pl-PL"/>
          <w14:ligatures w14:val="none"/>
        </w:rPr>
      </w:pP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- weryfikowanie prawdziwości informacji zawartych w zgłoszeniach oraz ochrona jednostki poprzez wczesne wykrycie i usunięcie zgłoszonych przypadków naruszenia prawa.</w:t>
      </w:r>
    </w:p>
    <w:p w14:paraId="4B593DBE" w14:textId="77777777" w:rsidR="008C0DC9" w:rsidRPr="008C0DC9" w:rsidRDefault="00A7155F" w:rsidP="008C0DC9">
      <w:pPr>
        <w:pStyle w:val="Akapitzlist"/>
        <w:numPr>
          <w:ilvl w:val="0"/>
          <w:numId w:val="22"/>
        </w:numPr>
        <w:suppressAutoHyphens/>
        <w:spacing w:after="0" w:line="360" w:lineRule="auto"/>
        <w:jc w:val="both"/>
        <w:rPr>
          <w:rFonts w:ascii="Cambria" w:eastAsiaTheme="minorEastAsia" w:hAnsi="Cambria" w:cs="Times New Roman"/>
          <w:color w:val="2F5496" w:themeColor="accent1" w:themeShade="BF"/>
          <w:kern w:val="0"/>
          <w:sz w:val="24"/>
          <w:szCs w:val="24"/>
          <w:lang w:eastAsia="pl-PL"/>
          <w14:ligatures w14:val="none"/>
        </w:rPr>
      </w:pP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Procedura umożliwia poufne dokonywanie zgłoszeń, a także gwarantuje rzetelne, obiektywne i terminowe ich rozpatrywanie oraz zapewnia ochronę osób dokonujących zgłoszeń i osób z nimi związanych.</w:t>
      </w:r>
    </w:p>
    <w:p w14:paraId="343BBC62" w14:textId="2D814C80" w:rsidR="00A7155F" w:rsidRPr="004711A0" w:rsidRDefault="00A7155F" w:rsidP="008C0DC9">
      <w:pPr>
        <w:pStyle w:val="Akapitzlist"/>
        <w:numPr>
          <w:ilvl w:val="0"/>
          <w:numId w:val="22"/>
        </w:numPr>
        <w:suppressAutoHyphens/>
        <w:spacing w:after="0" w:line="360" w:lineRule="auto"/>
        <w:jc w:val="both"/>
        <w:rPr>
          <w:rFonts w:ascii="Cambria" w:eastAsiaTheme="minorEastAsia" w:hAnsi="Cambria" w:cs="Times New Roman"/>
          <w:color w:val="2F5496" w:themeColor="accent1" w:themeShade="BF"/>
          <w:kern w:val="0"/>
          <w:sz w:val="24"/>
          <w:szCs w:val="24"/>
          <w:lang w:eastAsia="pl-PL"/>
          <w14:ligatures w14:val="none"/>
        </w:rPr>
      </w:pP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Podstawą prawną niniejszej procedury jest ustawa z dnia 14 czerwca 2024 r</w:t>
      </w:r>
      <w:r w:rsid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oku</w:t>
      </w: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</w:t>
      </w:r>
      <w:r w:rsidRPr="008C0DC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o ochronie sygnalistów, zwana dalej ,,Ustawą”. </w:t>
      </w:r>
    </w:p>
    <w:p w14:paraId="3B08041A" w14:textId="77777777" w:rsidR="004711A0" w:rsidRPr="008C0DC9" w:rsidRDefault="004711A0" w:rsidP="004711A0">
      <w:pPr>
        <w:pStyle w:val="Akapitzlist"/>
        <w:suppressAutoHyphens/>
        <w:spacing w:after="0" w:line="360" w:lineRule="auto"/>
        <w:ind w:left="360"/>
        <w:jc w:val="both"/>
        <w:rPr>
          <w:rFonts w:ascii="Cambria" w:eastAsiaTheme="minorEastAsia" w:hAnsi="Cambria" w:cs="Times New Roman"/>
          <w:color w:val="2F5496" w:themeColor="accent1" w:themeShade="BF"/>
          <w:kern w:val="0"/>
          <w:sz w:val="24"/>
          <w:szCs w:val="24"/>
          <w:lang w:eastAsia="pl-PL"/>
          <w14:ligatures w14:val="none"/>
        </w:rPr>
      </w:pPr>
    </w:p>
    <w:p w14:paraId="4D343D39" w14:textId="0A69590B" w:rsidR="004711A0" w:rsidRPr="004711A0" w:rsidRDefault="004711A0" w:rsidP="004711A0">
      <w:pPr>
        <w:keepNext/>
        <w:keepLines/>
        <w:suppressAutoHyphens/>
        <w:spacing w:after="8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7" w:name="_Toc80021546"/>
      <w:bookmarkStart w:id="8" w:name="_Toc80017953"/>
      <w:bookmarkStart w:id="9" w:name="_Toc80017512"/>
      <w:bookmarkStart w:id="10" w:name="_Toc80017176"/>
      <w:bookmarkStart w:id="11" w:name="_Toc176766592"/>
      <w:r w:rsidRPr="004711A0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72B6BF09" w14:textId="36C5F75B" w:rsidR="00A7155F" w:rsidRPr="00A7155F" w:rsidRDefault="00A7155F" w:rsidP="004711A0">
      <w:pPr>
        <w:keepNext/>
        <w:keepLines/>
        <w:suppressAutoHyphens/>
        <w:spacing w:before="360" w:after="80" w:line="360" w:lineRule="auto"/>
        <w:jc w:val="center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Zakres procedury</w:t>
      </w:r>
      <w:bookmarkEnd w:id="7"/>
      <w:bookmarkEnd w:id="8"/>
      <w:bookmarkEnd w:id="9"/>
      <w:bookmarkEnd w:id="10"/>
      <w:bookmarkEnd w:id="11"/>
    </w:p>
    <w:p w14:paraId="37D90C69" w14:textId="591A6838" w:rsidR="004711A0" w:rsidRDefault="00A7155F" w:rsidP="00A7155F">
      <w:pPr>
        <w:pStyle w:val="Akapitzlist"/>
        <w:numPr>
          <w:ilvl w:val="0"/>
          <w:numId w:val="24"/>
        </w:numPr>
        <w:suppressAutoHyphens/>
        <w:spacing w:before="96" w:after="96" w:line="360" w:lineRule="auto"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Procedura dotyczy pracowników Urzędu Gminy</w:t>
      </w:r>
      <w:r w:rsidR="004711A0"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Miasta i Gminy Dobre </w:t>
      </w:r>
      <w:r w:rsid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oraz sygnalistów, czyli osób fizycznych, które zgłaszają lub ujawniają publicznie informacje o naruszeniu prawa uzyskane w kontekście związanym z pracą.</w:t>
      </w:r>
    </w:p>
    <w:p w14:paraId="0B07E25E" w14:textId="782B7FF7" w:rsidR="00A7155F" w:rsidRPr="004711A0" w:rsidRDefault="00A7155F" w:rsidP="00A7155F">
      <w:pPr>
        <w:pStyle w:val="Akapitzlist"/>
        <w:numPr>
          <w:ilvl w:val="0"/>
          <w:numId w:val="24"/>
        </w:numPr>
        <w:suppressAutoHyphens/>
        <w:spacing w:before="96" w:after="96" w:line="360" w:lineRule="auto"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Naruszeniem prawa jest działanie lub zaniechanie niezgodne z prawem lub mające na celu obejście prawa, dotyczące:</w:t>
      </w:r>
    </w:p>
    <w:p w14:paraId="4883E20D" w14:textId="77777777" w:rsidR="00A7155F" w:rsidRPr="00A7155F" w:rsidRDefault="00A7155F" w:rsidP="00A7155F">
      <w:pPr>
        <w:numPr>
          <w:ilvl w:val="0"/>
          <w:numId w:val="1"/>
        </w:numPr>
        <w:suppressAutoHyphens/>
        <w:spacing w:before="96" w:after="96" w:line="360" w:lineRule="auto"/>
        <w:ind w:left="900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korupcji;</w:t>
      </w:r>
    </w:p>
    <w:p w14:paraId="0683E584" w14:textId="77777777" w:rsidR="00A7155F" w:rsidRPr="00A7155F" w:rsidRDefault="00A7155F" w:rsidP="00A7155F">
      <w:pPr>
        <w:numPr>
          <w:ilvl w:val="0"/>
          <w:numId w:val="1"/>
        </w:numPr>
        <w:suppressAutoHyphens/>
        <w:spacing w:before="96" w:after="96" w:line="360" w:lineRule="auto"/>
        <w:ind w:left="900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zamówień publicznych;</w:t>
      </w:r>
    </w:p>
    <w:p w14:paraId="0D08B5CC" w14:textId="77777777" w:rsidR="00A7155F" w:rsidRPr="00A7155F" w:rsidRDefault="00A7155F" w:rsidP="00A7155F">
      <w:pPr>
        <w:numPr>
          <w:ilvl w:val="0"/>
          <w:numId w:val="1"/>
        </w:numPr>
        <w:suppressAutoHyphens/>
        <w:spacing w:before="96" w:after="96" w:line="360" w:lineRule="auto"/>
        <w:ind w:left="900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usług, produktów i rynków finansowych;</w:t>
      </w:r>
    </w:p>
    <w:p w14:paraId="22331978" w14:textId="77777777" w:rsidR="00A7155F" w:rsidRPr="00A7155F" w:rsidRDefault="00A7155F" w:rsidP="00A7155F">
      <w:pPr>
        <w:numPr>
          <w:ilvl w:val="0"/>
          <w:numId w:val="1"/>
        </w:numPr>
        <w:suppressAutoHyphens/>
        <w:spacing w:before="96" w:after="96" w:line="360" w:lineRule="auto"/>
        <w:ind w:left="900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przeciwdziałania praniu pieniędzy oraz finansowaniu terroryzmu; </w:t>
      </w:r>
    </w:p>
    <w:p w14:paraId="1D64D994" w14:textId="77777777" w:rsidR="00A7155F" w:rsidRPr="00A7155F" w:rsidRDefault="00A7155F" w:rsidP="00A7155F">
      <w:pPr>
        <w:numPr>
          <w:ilvl w:val="0"/>
          <w:numId w:val="1"/>
        </w:numPr>
        <w:suppressAutoHyphens/>
        <w:spacing w:before="96" w:after="96" w:line="360" w:lineRule="auto"/>
        <w:ind w:left="900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bezpieczeństwa produktów i ich zgodności z wymogami; </w:t>
      </w:r>
    </w:p>
    <w:p w14:paraId="40FBB318" w14:textId="77777777" w:rsidR="00A7155F" w:rsidRPr="00A7155F" w:rsidRDefault="00A7155F" w:rsidP="00A7155F">
      <w:pPr>
        <w:numPr>
          <w:ilvl w:val="0"/>
          <w:numId w:val="1"/>
        </w:numPr>
        <w:suppressAutoHyphens/>
        <w:spacing w:before="96" w:after="96" w:line="360" w:lineRule="auto"/>
        <w:ind w:left="900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bezpieczeństwa transportu;</w:t>
      </w:r>
    </w:p>
    <w:p w14:paraId="13127FA1" w14:textId="77777777" w:rsidR="00A7155F" w:rsidRPr="00A7155F" w:rsidRDefault="00A7155F" w:rsidP="00A7155F">
      <w:pPr>
        <w:numPr>
          <w:ilvl w:val="0"/>
          <w:numId w:val="1"/>
        </w:numPr>
        <w:suppressAutoHyphens/>
        <w:spacing w:before="96" w:after="96" w:line="360" w:lineRule="auto"/>
        <w:ind w:left="900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ochrony środowiska;</w:t>
      </w:r>
    </w:p>
    <w:p w14:paraId="47B70A25" w14:textId="77777777" w:rsidR="00A7155F" w:rsidRPr="00A7155F" w:rsidRDefault="00A7155F" w:rsidP="00A7155F">
      <w:pPr>
        <w:numPr>
          <w:ilvl w:val="0"/>
          <w:numId w:val="1"/>
        </w:numPr>
        <w:suppressAutoHyphens/>
        <w:spacing w:before="96" w:after="96" w:line="360" w:lineRule="auto"/>
        <w:ind w:left="900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ochrony radiologicznej i bezpieczeństwa jądrowego;</w:t>
      </w:r>
    </w:p>
    <w:p w14:paraId="540D124B" w14:textId="77777777" w:rsidR="00A7155F" w:rsidRPr="00A7155F" w:rsidRDefault="00A7155F" w:rsidP="00A7155F">
      <w:pPr>
        <w:numPr>
          <w:ilvl w:val="0"/>
          <w:numId w:val="1"/>
        </w:numPr>
        <w:suppressAutoHyphens/>
        <w:spacing w:before="96" w:after="96" w:line="360" w:lineRule="auto"/>
        <w:ind w:left="900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bezpieczeństwa żywności i pasz; </w:t>
      </w:r>
    </w:p>
    <w:p w14:paraId="1483B3D2" w14:textId="77777777" w:rsidR="00A7155F" w:rsidRPr="00A7155F" w:rsidRDefault="00A7155F" w:rsidP="00A7155F">
      <w:pPr>
        <w:numPr>
          <w:ilvl w:val="0"/>
          <w:numId w:val="1"/>
        </w:numPr>
        <w:suppressAutoHyphens/>
        <w:spacing w:before="96" w:after="96" w:line="360" w:lineRule="auto"/>
        <w:ind w:left="900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zdrowia i dobrostanu zwierząt; </w:t>
      </w:r>
    </w:p>
    <w:p w14:paraId="1B963A56" w14:textId="77777777" w:rsidR="00A7155F" w:rsidRPr="00A7155F" w:rsidRDefault="00A7155F" w:rsidP="00A7155F">
      <w:pPr>
        <w:numPr>
          <w:ilvl w:val="0"/>
          <w:numId w:val="1"/>
        </w:numPr>
        <w:suppressAutoHyphens/>
        <w:spacing w:before="96" w:after="96" w:line="360" w:lineRule="auto"/>
        <w:ind w:left="900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zdrowia publicznego; </w:t>
      </w:r>
    </w:p>
    <w:p w14:paraId="6D48ADD0" w14:textId="77777777" w:rsidR="00A7155F" w:rsidRPr="00A7155F" w:rsidRDefault="00A7155F" w:rsidP="00A7155F">
      <w:pPr>
        <w:numPr>
          <w:ilvl w:val="0"/>
          <w:numId w:val="1"/>
        </w:numPr>
        <w:suppressAutoHyphens/>
        <w:spacing w:before="96" w:after="96" w:line="360" w:lineRule="auto"/>
        <w:ind w:left="900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ochrony konsumentów; </w:t>
      </w:r>
    </w:p>
    <w:p w14:paraId="1840E3B9" w14:textId="77777777" w:rsidR="00A7155F" w:rsidRPr="00A7155F" w:rsidRDefault="00A7155F" w:rsidP="00A7155F">
      <w:pPr>
        <w:numPr>
          <w:ilvl w:val="0"/>
          <w:numId w:val="1"/>
        </w:numPr>
        <w:suppressAutoHyphens/>
        <w:spacing w:before="96" w:after="96" w:line="360" w:lineRule="auto"/>
        <w:ind w:left="900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ochrony prywatności i danych osobowych;</w:t>
      </w:r>
    </w:p>
    <w:p w14:paraId="0C6CFE10" w14:textId="77777777" w:rsidR="00A7155F" w:rsidRPr="00A7155F" w:rsidRDefault="00A7155F" w:rsidP="00A7155F">
      <w:pPr>
        <w:numPr>
          <w:ilvl w:val="0"/>
          <w:numId w:val="1"/>
        </w:numPr>
        <w:suppressAutoHyphens/>
        <w:spacing w:before="96" w:after="96" w:line="360" w:lineRule="auto"/>
        <w:ind w:left="900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bezpieczeństwa sieci i systemów teleinformatycznych; </w:t>
      </w:r>
    </w:p>
    <w:p w14:paraId="4C5B54B9" w14:textId="77777777" w:rsidR="00A7155F" w:rsidRPr="00A7155F" w:rsidRDefault="00A7155F" w:rsidP="00A7155F">
      <w:pPr>
        <w:numPr>
          <w:ilvl w:val="0"/>
          <w:numId w:val="1"/>
        </w:numPr>
        <w:suppressAutoHyphens/>
        <w:spacing w:before="96" w:after="96" w:line="360" w:lineRule="auto"/>
        <w:ind w:left="900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interesów finansowych Skarbu Państwa Rzeczypospolitej Polskiej, jednostki samorządu terytorialnego oraz Unii Europejskiej; </w:t>
      </w:r>
    </w:p>
    <w:p w14:paraId="66CE1DCA" w14:textId="77777777" w:rsidR="00A7155F" w:rsidRPr="00A7155F" w:rsidRDefault="00A7155F" w:rsidP="00A7155F">
      <w:pPr>
        <w:numPr>
          <w:ilvl w:val="0"/>
          <w:numId w:val="1"/>
        </w:numPr>
        <w:suppressAutoHyphens/>
        <w:spacing w:before="96" w:after="96" w:line="360" w:lineRule="auto"/>
        <w:ind w:left="900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rynku wewnętrznego Unii Europejskiej, w tym publicznoprawnych zasad konkurencji i pomocy państwa oraz opodatkowania osób prawnych; </w:t>
      </w:r>
    </w:p>
    <w:p w14:paraId="0C59AD65" w14:textId="77777777" w:rsidR="00A7155F" w:rsidRDefault="00A7155F" w:rsidP="00A7155F">
      <w:pPr>
        <w:numPr>
          <w:ilvl w:val="0"/>
          <w:numId w:val="1"/>
        </w:numPr>
        <w:suppressAutoHyphens/>
        <w:spacing w:before="96" w:after="96" w:line="360" w:lineRule="auto"/>
        <w:ind w:left="900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konstytucyjnych wolności i praw człowieka i obywatela – występujące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br/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w stosunkach jednostki z organami władzy publicznej i niezwiązane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br/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z dziedzinami wskazanymi w pkt 1 – 16.</w:t>
      </w:r>
      <w:bookmarkStart w:id="12" w:name="_Hlk80020743"/>
      <w:bookmarkEnd w:id="12"/>
    </w:p>
    <w:p w14:paraId="24AB7473" w14:textId="77777777" w:rsidR="00696C7C" w:rsidRPr="00A7155F" w:rsidRDefault="00696C7C" w:rsidP="00696C7C">
      <w:pPr>
        <w:suppressAutoHyphens/>
        <w:spacing w:before="96" w:after="96" w:line="360" w:lineRule="auto"/>
        <w:ind w:left="900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18A6D6C2" w14:textId="5C50F8DA" w:rsidR="004711A0" w:rsidRPr="004711A0" w:rsidRDefault="004711A0" w:rsidP="004711A0">
      <w:pPr>
        <w:keepNext/>
        <w:keepLines/>
        <w:suppressAutoHyphens/>
        <w:spacing w:after="8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3" w:name="_Toc176766593"/>
      <w:r w:rsidRPr="004711A0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675DBB74" w14:textId="2D89C066" w:rsidR="00A7155F" w:rsidRPr="00A7155F" w:rsidRDefault="00A7155F" w:rsidP="004711A0">
      <w:pPr>
        <w:keepNext/>
        <w:keepLines/>
        <w:suppressAutoHyphens/>
        <w:spacing w:before="360" w:after="80" w:line="360" w:lineRule="auto"/>
        <w:jc w:val="center"/>
        <w:outlineLvl w:val="0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Definicje i stosowane skróty</w:t>
      </w:r>
      <w:bookmarkEnd w:id="13"/>
    </w:p>
    <w:p w14:paraId="11ED4116" w14:textId="063BA769" w:rsidR="00A7155F" w:rsidRPr="004711A0" w:rsidRDefault="00A7155F" w:rsidP="004711A0">
      <w:pPr>
        <w:pStyle w:val="Akapitzlist"/>
        <w:numPr>
          <w:ilvl w:val="0"/>
          <w:numId w:val="25"/>
        </w:numPr>
        <w:suppressAutoHyphens/>
        <w:spacing w:after="0" w:line="360" w:lineRule="auto"/>
        <w:jc w:val="both"/>
        <w:rPr>
          <w:rFonts w:ascii="Cambria" w:eastAsiaTheme="minorEastAsia" w:hAnsi="Cambria" w:cs="Times New Roman"/>
          <w:color w:val="2F5496" w:themeColor="accent1" w:themeShade="BF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Działania następcze 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– działanie podjęte przez Urząd </w:t>
      </w:r>
      <w:r w:rsidR="004711A0"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Miasta i Gminy Dobre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</w:t>
      </w:r>
      <w:r w:rsidR="00B703E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z zachowaniem należytej staranności w celu oceny prawdziwości informacji zawartych w zgłoszeniu oraz w celu przeciwdziałania naruszeniu prawa będącemu przedmiotem zgłoszenia, w szczególności przez postępowanie wyjaśniające, wniesienie oskarżenia, działania podejmowane w celu odzyskania środków finansowych lub zamknięcie postępowania w zakresie przyjęcia </w:t>
      </w:r>
      <w:r w:rsid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</w:t>
      </w:r>
      <w:r w:rsidR="00B703E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i weryfikacji zgłoszeń;</w:t>
      </w:r>
    </w:p>
    <w:p w14:paraId="55E6AAB4" w14:textId="0C5D59D0" w:rsidR="00A7155F" w:rsidRPr="004711A0" w:rsidRDefault="00A7155F" w:rsidP="004711A0">
      <w:pPr>
        <w:pStyle w:val="Akapitzlist"/>
        <w:numPr>
          <w:ilvl w:val="0"/>
          <w:numId w:val="25"/>
        </w:numPr>
        <w:suppressAutoHyphens/>
        <w:spacing w:after="0" w:line="360" w:lineRule="auto"/>
        <w:jc w:val="both"/>
        <w:rPr>
          <w:rFonts w:ascii="Cambria" w:eastAsiaTheme="minorEastAsia" w:hAnsi="Cambria" w:cs="Times New Roman"/>
          <w:color w:val="2F5496" w:themeColor="accent1" w:themeShade="BF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Działania odwetowe 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– bezpośrednie lub pośrednie działanie lub zaniechanie spowodowane na skutek zgłoszenia lub ujawnienia publicznego i które narusza </w:t>
      </w:r>
      <w:r w:rsidR="00B703E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lub może naruszyć prawa zgłaszającego lub wyrządza lub może wyrządzić szkodę zgłaszającemu; </w:t>
      </w:r>
    </w:p>
    <w:p w14:paraId="0D2FA0B2" w14:textId="641A3E9F" w:rsidR="00A7155F" w:rsidRPr="004711A0" w:rsidRDefault="00A7155F" w:rsidP="004711A0">
      <w:pPr>
        <w:pStyle w:val="Akapitzlist"/>
        <w:numPr>
          <w:ilvl w:val="0"/>
          <w:numId w:val="25"/>
        </w:numPr>
        <w:suppressAutoHyphens/>
        <w:spacing w:after="0" w:line="360" w:lineRule="auto"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 xml:space="preserve">Informacja o naruszeniu prawa 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– informacja, w tym uzasadnione podejrzenie dotyczące zaistniałego lub potencjalnego naruszenia prawa, do którego doszło </w:t>
      </w:r>
      <w:r w:rsid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lub prawdopodobnie dojdzie w podmiocie prawnym, w którym sygnalista uczestniczył w procesie rekrutacji lub innych negocjacji poprzedzających zawarcie umowy, pracuje lub pracował, lub w innym podmiocie prawnym, </w:t>
      </w:r>
      <w:r w:rsidR="00B703E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z którym sygnalista utrzymuje lub utrzymywał kontakt w kontekście</w:t>
      </w:r>
    </w:p>
    <w:p w14:paraId="77349651" w14:textId="77777777" w:rsidR="00A7155F" w:rsidRPr="004711A0" w:rsidRDefault="00A7155F" w:rsidP="004711A0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związanym z pracą lub informację dotyczącą próby ukrycia takiego naruszenia prawa;</w:t>
      </w:r>
    </w:p>
    <w:p w14:paraId="37779078" w14:textId="77777777" w:rsidR="00A7155F" w:rsidRPr="004711A0" w:rsidRDefault="00A7155F" w:rsidP="004711A0">
      <w:pPr>
        <w:pStyle w:val="Akapitzlist"/>
        <w:numPr>
          <w:ilvl w:val="0"/>
          <w:numId w:val="25"/>
        </w:numPr>
        <w:suppressAutoHyphens/>
        <w:spacing w:after="0" w:line="360" w:lineRule="auto"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Informacja zwrotna 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– informacja przekazana sygnaliście na temat planowanych lub podjętych działań następczych i powodów takich działań;</w:t>
      </w:r>
      <w:r w:rsidRPr="004711A0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00EE2CEE" w14:textId="36E002BE" w:rsidR="00A7155F" w:rsidRPr="004711A0" w:rsidRDefault="00A7155F" w:rsidP="004711A0">
      <w:pPr>
        <w:pStyle w:val="Akapitzlist"/>
        <w:numPr>
          <w:ilvl w:val="0"/>
          <w:numId w:val="25"/>
        </w:numPr>
        <w:suppressAutoHyphens/>
        <w:spacing w:after="0" w:line="360" w:lineRule="auto"/>
        <w:jc w:val="both"/>
        <w:rPr>
          <w:rFonts w:ascii="Cambria" w:eastAsiaTheme="minorEastAsia" w:hAnsi="Cambria" w:cs="Times New Roman"/>
          <w:color w:val="2F5496" w:themeColor="accent1" w:themeShade="BF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Kontekst związany z pracą 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– całokształt okoliczności związanych ze stosunkiem pracy lub innym stosunkiem prawnym stanowiącym podstawę świadczenia pracy lub usługi lub pełnienia funkcji w ramach których uzyskano informację </w:t>
      </w:r>
      <w:r w:rsid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</w:t>
      </w:r>
      <w:r w:rsidR="00B703E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o naruszeniu prawa oraz istnieje możliwość doświadczenia działań odwetowych;</w:t>
      </w:r>
    </w:p>
    <w:p w14:paraId="4C3E5810" w14:textId="0709536D" w:rsidR="00A7155F" w:rsidRPr="004711A0" w:rsidRDefault="00A7155F" w:rsidP="004711A0">
      <w:pPr>
        <w:pStyle w:val="Akapitzlist"/>
        <w:numPr>
          <w:ilvl w:val="0"/>
          <w:numId w:val="25"/>
        </w:numPr>
        <w:suppressAutoHyphens/>
        <w:spacing w:after="0" w:line="360" w:lineRule="auto"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>Organ publiczny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– naczelne i centralne organy administracji rządowej, terenowe organy administracji rządowej, organy jednostek samorządu terytorialnego, </w:t>
      </w:r>
      <w:r w:rsid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</w:t>
      </w:r>
      <w:r w:rsidR="00B703E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inne organy państwowe oraz inne podmioty wykonujące z mocy prawa zadania </w:t>
      </w:r>
      <w:r w:rsid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</w:t>
      </w:r>
      <w:r w:rsidR="00B703E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z zakresu administracji publicznej, właściwe do podejmowania działań następczych w dziedzinach wskazanych w art. 3 ust. 1 Ustawy;</w:t>
      </w:r>
    </w:p>
    <w:p w14:paraId="0EC54119" w14:textId="3B0FAFF0" w:rsidR="00A7155F" w:rsidRPr="004711A0" w:rsidRDefault="00A7155F" w:rsidP="004711A0">
      <w:pPr>
        <w:pStyle w:val="Akapitzlist"/>
        <w:numPr>
          <w:ilvl w:val="0"/>
          <w:numId w:val="25"/>
        </w:numPr>
        <w:suppressAutoHyphens/>
        <w:spacing w:after="0" w:line="360" w:lineRule="auto"/>
        <w:jc w:val="both"/>
        <w:rPr>
          <w:rFonts w:ascii="Cambria" w:eastAsiaTheme="minorEastAsia" w:hAnsi="Cambria" w:cs="Times New Roman"/>
          <w:color w:val="2F5496" w:themeColor="accent1" w:themeShade="BF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Osoba, której dotyczy zgłoszenie 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- osoba, która jest wskazana w zgłoszeniu </w:t>
      </w:r>
      <w:r w:rsid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</w:t>
      </w:r>
      <w:r w:rsidR="00B703E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lub ujawnieniu publicznym jako osoba, która dopuściła się naruszenia </w:t>
      </w:r>
      <w:r w:rsid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</w:t>
      </w:r>
      <w:r w:rsidR="00B703E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</w:t>
      </w:r>
      <w:r w:rsid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lub z którą osoba ta jest powiązana;</w:t>
      </w:r>
    </w:p>
    <w:p w14:paraId="405F0E82" w14:textId="77777777" w:rsidR="00A7155F" w:rsidRPr="004711A0" w:rsidRDefault="00A7155F" w:rsidP="004711A0">
      <w:pPr>
        <w:pStyle w:val="Akapitzlist"/>
        <w:numPr>
          <w:ilvl w:val="0"/>
          <w:numId w:val="25"/>
        </w:numPr>
        <w:suppressAutoHyphens/>
        <w:spacing w:after="0" w:line="360" w:lineRule="auto"/>
        <w:jc w:val="both"/>
        <w:rPr>
          <w:rFonts w:ascii="Cambria" w:eastAsiaTheme="minorEastAsia" w:hAnsi="Cambria" w:cs="Times New Roman"/>
          <w:color w:val="2F5496" w:themeColor="accent1" w:themeShade="BF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Osoba pomagająca w dokonaniu zgłoszenia 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– osoba, która pomaga sygnaliście w zgłoszeniu lub ujawnieniu publicznym w kontekście związanym z pracą i której pomoc nie powinna zostać ujawniona;</w:t>
      </w:r>
    </w:p>
    <w:p w14:paraId="19BC746F" w14:textId="4FB39269" w:rsidR="00A7155F" w:rsidRPr="004711A0" w:rsidRDefault="00696C7C" w:rsidP="004711A0">
      <w:pPr>
        <w:pStyle w:val="Akapitzlist"/>
        <w:numPr>
          <w:ilvl w:val="0"/>
          <w:numId w:val="25"/>
        </w:numPr>
        <w:suppressAutoHyphens/>
        <w:spacing w:after="0" w:line="360" w:lineRule="auto"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A7155F" w:rsidRPr="004711A0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Osoba powiązana z sygnalistą </w:t>
      </w:r>
      <w:r w:rsidR="00A7155F"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– osoba, która może doświadczyć działań odwetowych, w tym współpracownika lub osobę najbliższą sygnalisty </w:t>
      </w:r>
      <w:r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</w:t>
      </w:r>
      <w:r w:rsidR="00B703E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</w:t>
      </w:r>
      <w:r w:rsidR="00A7155F"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w rozumieniu art. 115 § 11 ustawy z dnia 6 czerwca 1997 r. Kodeks karny, </w:t>
      </w:r>
      <w:r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</w:t>
      </w:r>
      <w:r w:rsidR="00B703E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</w:t>
      </w:r>
      <w:r w:rsidR="00A7155F"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tj. małżonek, wstępny, zstępny, rodzeństwo, powinowaty w tej samej linii </w:t>
      </w:r>
      <w:r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</w:t>
      </w:r>
      <w:r w:rsidR="00B703E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</w:t>
      </w:r>
      <w:r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A7155F"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lub stopniu, osoba pozostająca w stosunku przysposobienia oraz jej małżonek, </w:t>
      </w:r>
      <w:r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</w:t>
      </w:r>
      <w:r w:rsidR="00B703E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</w:t>
      </w:r>
      <w:r w:rsidR="00A7155F"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a także osoba pozostająca we wspólnym pożyciu;</w:t>
      </w:r>
    </w:p>
    <w:p w14:paraId="6DCB8CAE" w14:textId="68C0495D" w:rsidR="00A7155F" w:rsidRPr="004711A0" w:rsidRDefault="00696C7C" w:rsidP="004711A0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A7155F" w:rsidRPr="004711A0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>Podmiot prawny</w:t>
      </w:r>
      <w:r w:rsidR="00A7155F"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– należy przez to rozumieć podmiot prywatny lub podmiot publiczny;</w:t>
      </w:r>
    </w:p>
    <w:p w14:paraId="31C6C46E" w14:textId="0E46864F" w:rsidR="00A7155F" w:rsidRPr="00696C7C" w:rsidRDefault="00696C7C" w:rsidP="00696C7C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 xml:space="preserve"> </w:t>
      </w:r>
      <w:r w:rsidR="00A7155F" w:rsidRPr="004711A0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>Podmiot prywatny</w:t>
      </w:r>
      <w:r w:rsidR="00A7155F"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– osoba fizyczna prowadząca działalność gospodarczą, osoba prawna</w:t>
      </w:r>
      <w:r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A7155F" w:rsidRPr="00696C7C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lub jednostka organizacyjna nieposiadająca osobowości prawnej, której ustawa przyznaje zdolność prawną, lub pracodawca, jeżeli nie są podmiotami publicznymi;</w:t>
      </w:r>
    </w:p>
    <w:p w14:paraId="316A7772" w14:textId="429B4031" w:rsidR="00A7155F" w:rsidRPr="004711A0" w:rsidRDefault="00696C7C" w:rsidP="004711A0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A7155F" w:rsidRPr="004711A0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>Podmiot publiczny</w:t>
      </w:r>
      <w:r w:rsidR="00A7155F"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– podmiot wskazany w art. 3 ustawy z dnia 11 sierpnia 2021 r. o otwartych danych i ponownym wykorzystywaniu informacji sektora publicznego;</w:t>
      </w:r>
    </w:p>
    <w:p w14:paraId="5C750ED4" w14:textId="799F4928" w:rsidR="00A7155F" w:rsidRPr="004711A0" w:rsidRDefault="00696C7C" w:rsidP="004711A0">
      <w:pPr>
        <w:pStyle w:val="Akapitzlist"/>
        <w:numPr>
          <w:ilvl w:val="0"/>
          <w:numId w:val="25"/>
        </w:numPr>
        <w:suppressAutoHyphens/>
        <w:spacing w:after="0" w:line="360" w:lineRule="auto"/>
        <w:jc w:val="both"/>
        <w:rPr>
          <w:rFonts w:ascii="Cambria" w:eastAsiaTheme="minorEastAsia" w:hAnsi="Cambria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A7155F" w:rsidRPr="004711A0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>Pracownik</w:t>
      </w:r>
      <w:r w:rsidR="00A7155F" w:rsidRPr="004711A0">
        <w:rPr>
          <w:rFonts w:ascii="Cambria" w:eastAsiaTheme="minorEastAsia" w:hAnsi="Cambria" w:cs="Times New Roman"/>
          <w:bCs/>
          <w:kern w:val="0"/>
          <w:sz w:val="24"/>
          <w:szCs w:val="24"/>
          <w:lang w:eastAsia="pl-PL"/>
          <w14:ligatures w14:val="none"/>
        </w:rPr>
        <w:t xml:space="preserve"> – należy przez to rozumieć pracownika w rozumieniu art. 2 ustawy </w:t>
      </w:r>
      <w:r>
        <w:rPr>
          <w:rFonts w:ascii="Cambria" w:eastAsiaTheme="minorEastAsia" w:hAnsi="Cambria" w:cs="Times New Roman"/>
          <w:bCs/>
          <w:kern w:val="0"/>
          <w:sz w:val="24"/>
          <w:szCs w:val="24"/>
          <w:lang w:eastAsia="pl-PL"/>
          <w14:ligatures w14:val="none"/>
        </w:rPr>
        <w:t xml:space="preserve">      </w:t>
      </w:r>
      <w:r w:rsidR="00BC724A">
        <w:rPr>
          <w:rFonts w:ascii="Cambria" w:eastAsiaTheme="minorEastAsia" w:hAnsi="Cambria" w:cs="Times New Roman"/>
          <w:bCs/>
          <w:kern w:val="0"/>
          <w:sz w:val="24"/>
          <w:szCs w:val="24"/>
          <w:lang w:eastAsia="pl-PL"/>
          <w14:ligatures w14:val="none"/>
        </w:rPr>
        <w:t xml:space="preserve">  </w:t>
      </w:r>
      <w:r w:rsidR="00A7155F" w:rsidRPr="004711A0">
        <w:rPr>
          <w:rFonts w:ascii="Cambria" w:eastAsiaTheme="minorEastAsia" w:hAnsi="Cambria" w:cs="Times New Roman"/>
          <w:bCs/>
          <w:kern w:val="0"/>
          <w:sz w:val="24"/>
          <w:szCs w:val="24"/>
          <w:lang w:eastAsia="pl-PL"/>
          <w14:ligatures w14:val="none"/>
        </w:rPr>
        <w:t xml:space="preserve">z dnia 26 czerwca 1974 r. – Kodeks pracy oraz pracownika tymczasowego </w:t>
      </w:r>
      <w:r>
        <w:rPr>
          <w:rFonts w:ascii="Cambria" w:eastAsiaTheme="minorEastAsia" w:hAnsi="Cambria" w:cs="Times New Roman"/>
          <w:bCs/>
          <w:kern w:val="0"/>
          <w:sz w:val="24"/>
          <w:szCs w:val="24"/>
          <w:lang w:eastAsia="pl-PL"/>
          <w14:ligatures w14:val="none"/>
        </w:rPr>
        <w:t xml:space="preserve">                  </w:t>
      </w:r>
      <w:r w:rsidR="00BC724A">
        <w:rPr>
          <w:rFonts w:ascii="Cambria" w:eastAsiaTheme="minorEastAsia" w:hAnsi="Cambria" w:cs="Times New Roman"/>
          <w:bCs/>
          <w:kern w:val="0"/>
          <w:sz w:val="24"/>
          <w:szCs w:val="24"/>
          <w:lang w:eastAsia="pl-PL"/>
          <w14:ligatures w14:val="none"/>
        </w:rPr>
        <w:t xml:space="preserve">  </w:t>
      </w:r>
      <w:r>
        <w:rPr>
          <w:rFonts w:ascii="Cambria" w:eastAsiaTheme="minorEastAsia" w:hAnsi="Cambria" w:cs="Times New Roman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A7155F" w:rsidRPr="004711A0">
        <w:rPr>
          <w:rFonts w:ascii="Cambria" w:eastAsiaTheme="minorEastAsia" w:hAnsi="Cambria" w:cs="Times New Roman"/>
          <w:bCs/>
          <w:kern w:val="0"/>
          <w:sz w:val="24"/>
          <w:szCs w:val="24"/>
          <w:lang w:eastAsia="pl-PL"/>
          <w14:ligatures w14:val="none"/>
        </w:rPr>
        <w:t>w rozumieniu   art. 2 pkt 2 ustawy z dnia z dnia 9 lipca 2003 r. o zatrudnianiu pracowników tymczasowych.</w:t>
      </w:r>
    </w:p>
    <w:p w14:paraId="11C6C09F" w14:textId="62C3225A" w:rsidR="00A7155F" w:rsidRPr="004711A0" w:rsidRDefault="00696C7C" w:rsidP="004711A0">
      <w:pPr>
        <w:pStyle w:val="Akapitzlist"/>
        <w:numPr>
          <w:ilvl w:val="0"/>
          <w:numId w:val="25"/>
        </w:numPr>
        <w:suppressAutoHyphens/>
        <w:spacing w:after="0" w:line="360" w:lineRule="auto"/>
        <w:jc w:val="both"/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A7155F" w:rsidRPr="004711A0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Sygnalista (Zgłaszający) </w:t>
      </w:r>
      <w:r w:rsidR="00A7155F"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- osoba fizyczna, która zgłasza lub ujawnia publicznie informację </w:t>
      </w:r>
      <w:r w:rsidR="00BC724A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A7155F"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o naruszeniu prawa uzyskaną w kontekście związanym z pracą, w tym:</w:t>
      </w:r>
      <w:r w:rsidR="00A7155F" w:rsidRPr="004711A0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 xml:space="preserve"> (zgodnie </w:t>
      </w:r>
      <w:r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 xml:space="preserve">   </w:t>
      </w:r>
      <w:r w:rsidR="00A7155F" w:rsidRPr="004711A0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>z art. 4 Ustawy)</w:t>
      </w:r>
    </w:p>
    <w:p w14:paraId="10D852EE" w14:textId="07664874" w:rsidR="00A7155F" w:rsidRPr="004711A0" w:rsidRDefault="00A7155F" w:rsidP="004711A0">
      <w:pPr>
        <w:pStyle w:val="Akapitzlist"/>
        <w:numPr>
          <w:ilvl w:val="1"/>
          <w:numId w:val="25"/>
        </w:numPr>
        <w:suppressAutoHyphens/>
        <w:spacing w:after="0" w:line="360" w:lineRule="auto"/>
        <w:jc w:val="both"/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>pracownik, także w przypadku, gdy stosunek pracy już ustał,</w:t>
      </w:r>
    </w:p>
    <w:p w14:paraId="55F22CA8" w14:textId="7F94B944" w:rsidR="00A7155F" w:rsidRPr="004711A0" w:rsidRDefault="00A7155F" w:rsidP="004711A0">
      <w:pPr>
        <w:pStyle w:val="Akapitzlist"/>
        <w:numPr>
          <w:ilvl w:val="1"/>
          <w:numId w:val="25"/>
        </w:numPr>
        <w:suppressAutoHyphens/>
        <w:spacing w:after="0" w:line="360" w:lineRule="auto"/>
        <w:jc w:val="both"/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 xml:space="preserve">osoba ubiegająca się o zatrudnienie, która uzyskała informację </w:t>
      </w:r>
      <w:r w:rsidR="00696C7C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</w:t>
      </w:r>
      <w:r w:rsidRPr="004711A0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>o naruszeniu prawa w procesie rekrutacji lub negocjacji poprzedzających zawarcie umowy,</w:t>
      </w:r>
    </w:p>
    <w:p w14:paraId="46A80BB6" w14:textId="0D2B0642" w:rsidR="00A7155F" w:rsidRPr="004711A0" w:rsidRDefault="00A7155F" w:rsidP="004711A0">
      <w:pPr>
        <w:pStyle w:val="Akapitzlist"/>
        <w:numPr>
          <w:ilvl w:val="1"/>
          <w:numId w:val="25"/>
        </w:numPr>
        <w:suppressAutoHyphens/>
        <w:spacing w:after="0" w:line="360" w:lineRule="auto"/>
        <w:jc w:val="both"/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 xml:space="preserve">osoba świadcząca pracę na innej podstawie niż stosunek pracy, </w:t>
      </w:r>
      <w:r w:rsidR="00696C7C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</w:t>
      </w:r>
      <w:r w:rsidRPr="004711A0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>w tym na podstawie umowy cywilnoprawnej,</w:t>
      </w:r>
    </w:p>
    <w:p w14:paraId="37D6276D" w14:textId="0F4E0703" w:rsidR="00A7155F" w:rsidRPr="004711A0" w:rsidRDefault="00A7155F" w:rsidP="004711A0">
      <w:pPr>
        <w:pStyle w:val="Akapitzlist"/>
        <w:numPr>
          <w:ilvl w:val="1"/>
          <w:numId w:val="25"/>
        </w:numPr>
        <w:suppressAutoHyphens/>
        <w:spacing w:after="0" w:line="360" w:lineRule="auto"/>
        <w:jc w:val="both"/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 xml:space="preserve">przedsiębiorca wykonujący usługi na rzecz Urzędu </w:t>
      </w:r>
      <w:r w:rsidR="004711A0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 xml:space="preserve">Miasta i Gminy Dobre, </w:t>
      </w:r>
    </w:p>
    <w:p w14:paraId="2DB34010" w14:textId="164A00D0" w:rsidR="00A7155F" w:rsidRPr="004711A0" w:rsidRDefault="00A7155F" w:rsidP="004711A0">
      <w:pPr>
        <w:pStyle w:val="Akapitzlist"/>
        <w:numPr>
          <w:ilvl w:val="1"/>
          <w:numId w:val="25"/>
        </w:numPr>
        <w:suppressAutoHyphens/>
        <w:spacing w:after="0" w:line="360" w:lineRule="auto"/>
        <w:jc w:val="both"/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>osoba świadcząca pracę pod nadzorem i kierownictwem wykonawcy, podwykonawcy lub dostawcy, w tym na podstawie umowy cywilnoprawnej,</w:t>
      </w:r>
    </w:p>
    <w:p w14:paraId="50AD79E2" w14:textId="4FD3E9E9" w:rsidR="00A7155F" w:rsidRPr="004711A0" w:rsidRDefault="00A7155F" w:rsidP="004711A0">
      <w:pPr>
        <w:pStyle w:val="Akapitzlist"/>
        <w:numPr>
          <w:ilvl w:val="1"/>
          <w:numId w:val="25"/>
        </w:numPr>
        <w:suppressAutoHyphens/>
        <w:spacing w:after="0" w:line="360" w:lineRule="auto"/>
        <w:jc w:val="both"/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>praktykant i stażysta,</w:t>
      </w:r>
    </w:p>
    <w:p w14:paraId="2A29A54D" w14:textId="074C0897" w:rsidR="00A7155F" w:rsidRPr="004711A0" w:rsidRDefault="00A7155F" w:rsidP="004711A0">
      <w:pPr>
        <w:pStyle w:val="Akapitzlist"/>
        <w:numPr>
          <w:ilvl w:val="1"/>
          <w:numId w:val="25"/>
        </w:numPr>
        <w:suppressAutoHyphens/>
        <w:spacing w:after="0" w:line="360" w:lineRule="auto"/>
        <w:jc w:val="both"/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>inna osoba wymieniona w treści Ustawy.</w:t>
      </w:r>
    </w:p>
    <w:p w14:paraId="1AB7386B" w14:textId="7309AF42" w:rsidR="00A7155F" w:rsidRPr="004711A0" w:rsidRDefault="00BC724A" w:rsidP="004711A0">
      <w:pPr>
        <w:pStyle w:val="Akapitzlist"/>
        <w:numPr>
          <w:ilvl w:val="0"/>
          <w:numId w:val="25"/>
        </w:numPr>
        <w:suppressAutoHyphens/>
        <w:spacing w:after="0" w:line="360" w:lineRule="auto"/>
        <w:jc w:val="both"/>
        <w:rPr>
          <w:rFonts w:ascii="Cambria" w:eastAsiaTheme="minorEastAsia" w:hAnsi="Cambria" w:cs="Times New Roman"/>
          <w:color w:val="2F5496" w:themeColor="accent1" w:themeShade="BF"/>
          <w:kern w:val="0"/>
          <w:sz w:val="24"/>
          <w:szCs w:val="24"/>
          <w:lang w:eastAsia="pl-PL"/>
          <w14:ligatures w14:val="none"/>
        </w:rPr>
      </w:pPr>
      <w:r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A7155F" w:rsidRPr="004711A0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Ujawnienie publiczne </w:t>
      </w:r>
      <w:r w:rsidR="00A7155F"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– to podanie informacji o naruszeniu prawa do wiadomości publicznej;</w:t>
      </w:r>
    </w:p>
    <w:p w14:paraId="01FC1241" w14:textId="45D7F61B" w:rsidR="00A7155F" w:rsidRPr="004711A0" w:rsidRDefault="00BC724A" w:rsidP="004711A0">
      <w:pPr>
        <w:pStyle w:val="Akapitzlist"/>
        <w:numPr>
          <w:ilvl w:val="0"/>
          <w:numId w:val="25"/>
        </w:numPr>
        <w:suppressAutoHyphens/>
        <w:spacing w:after="0" w:line="360" w:lineRule="auto"/>
        <w:jc w:val="both"/>
        <w:rPr>
          <w:rFonts w:ascii="Cambria" w:eastAsiaTheme="minorEastAsia" w:hAnsi="Cambria" w:cs="Times New Roman"/>
          <w:color w:val="2F5496" w:themeColor="accent1" w:themeShade="BF"/>
          <w:kern w:val="0"/>
          <w:sz w:val="24"/>
          <w:szCs w:val="24"/>
          <w:lang w:eastAsia="pl-PL"/>
          <w14:ligatures w14:val="none"/>
        </w:rPr>
      </w:pPr>
      <w:r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A7155F" w:rsidRPr="004711A0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Zgłoszenie - </w:t>
      </w:r>
      <w:r w:rsidR="00A7155F"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ustne lub pisemne zgłoszenie wewnętrzne lub zgłoszenie zewnętrzne, przekazane zgodnie z wymogami określonymi w ustawie;</w:t>
      </w:r>
    </w:p>
    <w:p w14:paraId="3E54EFA0" w14:textId="23E62149" w:rsidR="00A7155F" w:rsidRPr="004711A0" w:rsidRDefault="00BC724A" w:rsidP="004711A0">
      <w:pPr>
        <w:pStyle w:val="Akapitzlist"/>
        <w:numPr>
          <w:ilvl w:val="0"/>
          <w:numId w:val="25"/>
        </w:numPr>
        <w:suppressAutoHyphens/>
        <w:spacing w:after="0" w:line="360" w:lineRule="auto"/>
        <w:jc w:val="both"/>
        <w:rPr>
          <w:rFonts w:ascii="Cambria" w:eastAsiaTheme="minorEastAsia" w:hAnsi="Cambria" w:cs="Times New Roman"/>
          <w:color w:val="2F5496" w:themeColor="accent1" w:themeShade="BF"/>
          <w:kern w:val="0"/>
          <w:sz w:val="24"/>
          <w:szCs w:val="24"/>
          <w:lang w:eastAsia="pl-PL"/>
          <w14:ligatures w14:val="none"/>
        </w:rPr>
      </w:pPr>
      <w:r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A7155F" w:rsidRPr="004711A0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Zgłoszenie anonimowe </w:t>
      </w:r>
      <w:r w:rsidR="00A7155F"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- zgłoszenie dokonane przez osobę, </w:t>
      </w:r>
      <w:r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</w:t>
      </w:r>
      <w:r w:rsidR="00A7155F"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co do której nie jest możliwa identyfikacja tożsamości;</w:t>
      </w:r>
    </w:p>
    <w:p w14:paraId="59566624" w14:textId="662BFF9F" w:rsidR="004711A0" w:rsidRPr="004711A0" w:rsidRDefault="00A7155F" w:rsidP="004711A0">
      <w:pPr>
        <w:pStyle w:val="Akapitzlist"/>
        <w:numPr>
          <w:ilvl w:val="0"/>
          <w:numId w:val="25"/>
        </w:numPr>
        <w:suppressAutoHyphens/>
        <w:spacing w:after="0" w:line="360" w:lineRule="auto"/>
        <w:jc w:val="both"/>
        <w:rPr>
          <w:rFonts w:ascii="Cambria" w:eastAsiaTheme="minorEastAsia" w:hAnsi="Cambria" w:cs="Times New Roman"/>
          <w:color w:val="2F5496" w:themeColor="accent1" w:themeShade="BF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 xml:space="preserve">Zgłoszenie wewnętrzne 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– ustne lub pisemne przekazanie</w:t>
      </w:r>
      <w:r w:rsidRPr="004711A0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Burmistrzowi </w:t>
      </w:r>
      <w:r w:rsidR="00BC724A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Miasta        i 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Gmin</w:t>
      </w:r>
      <w:r w:rsidR="00BC724A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y</w:t>
      </w:r>
      <w:r w:rsidRPr="004711A0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informacji o naruszeniu prawa;</w:t>
      </w:r>
    </w:p>
    <w:p w14:paraId="65017AA9" w14:textId="629947F8" w:rsidR="00A7155F" w:rsidRDefault="004711A0" w:rsidP="004711A0">
      <w:pPr>
        <w:pStyle w:val="Akapitzlist"/>
        <w:numPr>
          <w:ilvl w:val="0"/>
          <w:numId w:val="25"/>
        </w:numPr>
        <w:suppressAutoHyphens/>
        <w:spacing w:after="0" w:line="360" w:lineRule="auto"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A7155F" w:rsidRPr="004711A0"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Zgłoszenie zewnętrzne </w:t>
      </w:r>
      <w:r w:rsidR="00A7155F" w:rsidRPr="004711A0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– ustne lub pisemne przekazanie Rzecznikowi Praw Obywatelskich albo organowi publicznemu informacji o naruszeniu prawa. </w:t>
      </w:r>
    </w:p>
    <w:p w14:paraId="264E4C8C" w14:textId="77777777" w:rsidR="00B703E0" w:rsidRPr="004711A0" w:rsidRDefault="00B703E0" w:rsidP="00B703E0">
      <w:pPr>
        <w:pStyle w:val="Akapitzlist"/>
        <w:suppressAutoHyphens/>
        <w:spacing w:after="0" w:line="360" w:lineRule="auto"/>
        <w:ind w:left="644"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1747A6CF" w14:textId="71739EC9" w:rsidR="004711A0" w:rsidRPr="004711A0" w:rsidRDefault="004711A0" w:rsidP="004711A0">
      <w:pPr>
        <w:keepNext/>
        <w:keepLines/>
        <w:suppressAutoHyphens/>
        <w:spacing w:after="8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4" w:name="_Toc80021548"/>
      <w:bookmarkStart w:id="15" w:name="_Toc80017955"/>
      <w:bookmarkStart w:id="16" w:name="_Toc80017514"/>
      <w:bookmarkStart w:id="17" w:name="_Toc80017178"/>
      <w:bookmarkStart w:id="18" w:name="_Toc176766594"/>
      <w:r w:rsidRPr="004711A0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04CBA454" w14:textId="7B9F8152" w:rsidR="00A7155F" w:rsidRPr="00A7155F" w:rsidRDefault="00A7155F" w:rsidP="004711A0">
      <w:pPr>
        <w:keepNext/>
        <w:keepLines/>
        <w:suppressAutoHyphens/>
        <w:spacing w:before="360" w:after="80" w:line="360" w:lineRule="auto"/>
        <w:jc w:val="center"/>
        <w:outlineLvl w:val="0"/>
        <w:rPr>
          <w:rFonts w:ascii="Cambria" w:eastAsiaTheme="majorEastAsia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ajorEastAsia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Odpowiedzialność</w:t>
      </w:r>
      <w:bookmarkEnd w:id="14"/>
      <w:bookmarkEnd w:id="15"/>
      <w:bookmarkEnd w:id="16"/>
      <w:bookmarkEnd w:id="17"/>
      <w:bookmarkEnd w:id="18"/>
    </w:p>
    <w:p w14:paraId="136BD275" w14:textId="77777777" w:rsidR="00A7155F" w:rsidRPr="004711A0" w:rsidRDefault="00A7155F" w:rsidP="004711A0">
      <w:pPr>
        <w:pStyle w:val="Akapitzlist"/>
        <w:numPr>
          <w:ilvl w:val="0"/>
          <w:numId w:val="26"/>
        </w:numPr>
        <w:tabs>
          <w:tab w:val="left" w:pos="426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="Times New Roman" w:hAnsi="Cambria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Burmistrz Gminy </w:t>
      </w:r>
      <w:r w:rsidRPr="004711A0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odpowiada za:</w:t>
      </w:r>
    </w:p>
    <w:p w14:paraId="2A757EDD" w14:textId="77777777" w:rsidR="00A7155F" w:rsidRPr="00A7155F" w:rsidRDefault="00A7155F" w:rsidP="004711A0">
      <w:pPr>
        <w:numPr>
          <w:ilvl w:val="0"/>
          <w:numId w:val="27"/>
        </w:numPr>
        <w:tabs>
          <w:tab w:val="left" w:pos="426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bookmarkStart w:id="19" w:name="_Hlk88257082"/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zapewnienie ochrony sygnalistów</w:t>
      </w:r>
      <w:bookmarkEnd w:id="19"/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,</w:t>
      </w:r>
    </w:p>
    <w:p w14:paraId="7890AC23" w14:textId="22A55140" w:rsidR="00A7155F" w:rsidRPr="00A7155F" w:rsidRDefault="00A7155F" w:rsidP="004711A0">
      <w:pPr>
        <w:numPr>
          <w:ilvl w:val="0"/>
          <w:numId w:val="27"/>
        </w:numPr>
        <w:tabs>
          <w:tab w:val="left" w:pos="426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upoważnienie pracowników </w:t>
      </w:r>
      <w:r w:rsidRPr="00A7155F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 xml:space="preserve">Urzędu </w:t>
      </w:r>
      <w:r w:rsidR="00BC724A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 xml:space="preserve">Miasta i </w:t>
      </w:r>
      <w:r w:rsidRPr="00A7155F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>Gmin</w:t>
      </w:r>
      <w:r w:rsidR="00BC724A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>y</w:t>
      </w:r>
      <w:r w:rsidRPr="00A7155F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do przyjęcia zgłoszenia </w:t>
      </w:r>
      <w:r w:rsidR="00BC724A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             </w:t>
      </w: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o naruszeniu przepisów prawa od sygnalisty oraz jego rozpatrywania </w:t>
      </w: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br/>
        <w:t>w postępowaniu wyjaśniającym, komunikacji z sygnalistą,</w:t>
      </w:r>
    </w:p>
    <w:p w14:paraId="6128C255" w14:textId="77777777" w:rsidR="00A7155F" w:rsidRPr="00A7155F" w:rsidRDefault="00A7155F" w:rsidP="004711A0">
      <w:pPr>
        <w:numPr>
          <w:ilvl w:val="0"/>
          <w:numId w:val="27"/>
        </w:numPr>
        <w:tabs>
          <w:tab w:val="left" w:pos="426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zatwierdzenie raportu dotyczącego wyników postępowania wyjaśniającego,</w:t>
      </w:r>
    </w:p>
    <w:p w14:paraId="73B42E63" w14:textId="77777777" w:rsidR="00A7155F" w:rsidRPr="00A7155F" w:rsidRDefault="00A7155F" w:rsidP="004711A0">
      <w:pPr>
        <w:numPr>
          <w:ilvl w:val="0"/>
          <w:numId w:val="27"/>
        </w:numPr>
        <w:tabs>
          <w:tab w:val="left" w:pos="426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zatwierdzanie pisma informującego sygnalistę o wynikach postępowania wyjaśniającego, </w:t>
      </w:r>
    </w:p>
    <w:p w14:paraId="44C15232" w14:textId="734C5B89" w:rsidR="00A7155F" w:rsidRPr="00A7155F" w:rsidRDefault="00A7155F" w:rsidP="00A7155F">
      <w:pPr>
        <w:numPr>
          <w:ilvl w:val="0"/>
          <w:numId w:val="27"/>
        </w:numPr>
        <w:tabs>
          <w:tab w:val="left" w:pos="426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zatwierdzanie pisma dotyczącego naruszenia prawa przekazywanego do organu publicznego, organu ścigania lub Rzecznika Praw Obywatelskich.</w:t>
      </w:r>
    </w:p>
    <w:p w14:paraId="477B1F3B" w14:textId="0CB3B505" w:rsidR="00A7155F" w:rsidRPr="004711A0" w:rsidRDefault="00A7155F" w:rsidP="004711A0">
      <w:pPr>
        <w:pStyle w:val="Akapitzlist"/>
        <w:numPr>
          <w:ilvl w:val="0"/>
          <w:numId w:val="26"/>
        </w:numPr>
        <w:tabs>
          <w:tab w:val="left" w:pos="426"/>
          <w:tab w:val="left" w:pos="709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="Times New Roman" w:hAnsi="Cambria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Zastępca Burmistrza </w:t>
      </w:r>
      <w:r w:rsidR="00BC724A">
        <w:rPr>
          <w:rFonts w:ascii="Cambria" w:eastAsia="Times New Roman" w:hAnsi="Cambria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Miasta i </w:t>
      </w:r>
      <w:r w:rsidRPr="004711A0">
        <w:rPr>
          <w:rFonts w:ascii="Cambria" w:eastAsia="Times New Roman" w:hAnsi="Cambria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Gminy</w:t>
      </w:r>
      <w:r w:rsidRPr="004711A0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odpowiada za:</w:t>
      </w:r>
    </w:p>
    <w:p w14:paraId="5969F6D2" w14:textId="77777777" w:rsidR="00A7155F" w:rsidRPr="00A7155F" w:rsidRDefault="00A7155F" w:rsidP="004711A0">
      <w:pPr>
        <w:numPr>
          <w:ilvl w:val="0"/>
          <w:numId w:val="28"/>
        </w:numPr>
        <w:tabs>
          <w:tab w:val="left" w:pos="426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zapewnienie ochrony sygnalistów,</w:t>
      </w:r>
    </w:p>
    <w:p w14:paraId="512EAEB4" w14:textId="77777777" w:rsidR="00A7155F" w:rsidRPr="00A7155F" w:rsidRDefault="00A7155F" w:rsidP="004711A0">
      <w:pPr>
        <w:numPr>
          <w:ilvl w:val="0"/>
          <w:numId w:val="28"/>
        </w:numPr>
        <w:tabs>
          <w:tab w:val="left" w:pos="426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akceptację raportu dotyczącego wyników postępowania wyjaśniającego,</w:t>
      </w:r>
    </w:p>
    <w:p w14:paraId="06F1161F" w14:textId="6F38A930" w:rsidR="00A7155F" w:rsidRPr="00A7155F" w:rsidRDefault="00A7155F" w:rsidP="004711A0">
      <w:pPr>
        <w:numPr>
          <w:ilvl w:val="0"/>
          <w:numId w:val="28"/>
        </w:numPr>
        <w:tabs>
          <w:tab w:val="left" w:pos="426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akceptację pisma (w ramach swoich kompetencji) informującego sygnalistę </w:t>
      </w:r>
      <w:r w:rsidR="00BC724A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             </w:t>
      </w: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o wynikach postępowania wyjaśniającego, </w:t>
      </w:r>
    </w:p>
    <w:p w14:paraId="5E398064" w14:textId="3475CDE2" w:rsidR="00A7155F" w:rsidRPr="00A7155F" w:rsidRDefault="00A7155F" w:rsidP="00A7155F">
      <w:pPr>
        <w:numPr>
          <w:ilvl w:val="0"/>
          <w:numId w:val="28"/>
        </w:numPr>
        <w:tabs>
          <w:tab w:val="left" w:pos="426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akceptację pisma (w ramach swoich kompetencji) dotyczącego naruszenia prawa przekazywanego do organu publicznego, organu ścigania lub Rzecznika Praw Obywatelskich.</w:t>
      </w:r>
      <w:bookmarkStart w:id="20" w:name="_Hlk90292395"/>
      <w:bookmarkStart w:id="21" w:name="_Hlk90292065"/>
    </w:p>
    <w:p w14:paraId="5EFF64A0" w14:textId="77777777" w:rsidR="00A7155F" w:rsidRPr="004711A0" w:rsidRDefault="00A7155F" w:rsidP="004711A0">
      <w:pPr>
        <w:pStyle w:val="Akapitzlist"/>
        <w:numPr>
          <w:ilvl w:val="0"/>
          <w:numId w:val="26"/>
        </w:numPr>
        <w:tabs>
          <w:tab w:val="left" w:pos="426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="Times New Roman" w:hAnsi="Cambria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Pracownik upoważniony do przyjmowania zgłoszeń sygnalistów </w:t>
      </w:r>
      <w:bookmarkEnd w:id="20"/>
      <w:bookmarkEnd w:id="21"/>
      <w:r w:rsidRPr="004711A0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odpowiada za:</w:t>
      </w:r>
    </w:p>
    <w:p w14:paraId="06C44856" w14:textId="77777777" w:rsidR="00A7155F" w:rsidRPr="00A7155F" w:rsidRDefault="00A7155F" w:rsidP="004711A0">
      <w:pPr>
        <w:numPr>
          <w:ilvl w:val="0"/>
          <w:numId w:val="29"/>
        </w:numPr>
        <w:suppressAutoHyphens/>
        <w:spacing w:after="0" w:line="360" w:lineRule="auto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wstępną weryfikację zgłoszeń,</w:t>
      </w:r>
    </w:p>
    <w:p w14:paraId="3317C889" w14:textId="0DF12A80" w:rsidR="00A7155F" w:rsidRPr="00A7155F" w:rsidRDefault="00A7155F" w:rsidP="004711A0">
      <w:pPr>
        <w:numPr>
          <w:ilvl w:val="0"/>
          <w:numId w:val="29"/>
        </w:numPr>
        <w:tabs>
          <w:tab w:val="left" w:pos="426"/>
          <w:tab w:val="left" w:pos="709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ochronę przed dostępem osób nieupoważnionych do powiadomień i wszelkiego rodzaju informacji związanych ze zgłoszeniami, a także za zapewnienie </w:t>
      </w:r>
      <w:r w:rsidR="00BC724A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                    </w:t>
      </w: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ich kompletności i integralności,</w:t>
      </w:r>
    </w:p>
    <w:p w14:paraId="3274F993" w14:textId="77777777" w:rsidR="00A7155F" w:rsidRPr="00A7155F" w:rsidRDefault="00A7155F" w:rsidP="004711A0">
      <w:pPr>
        <w:numPr>
          <w:ilvl w:val="0"/>
          <w:numId w:val="29"/>
        </w:numPr>
        <w:tabs>
          <w:tab w:val="left" w:pos="426"/>
          <w:tab w:val="left" w:pos="709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bookmarkStart w:id="22" w:name="_Hlk88244220"/>
      <w:bookmarkStart w:id="23" w:name="_Hlk88256977"/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komunikację z sygnalistą w przypadkach określonych w procedurze.</w:t>
      </w:r>
      <w:bookmarkEnd w:id="22"/>
      <w:bookmarkEnd w:id="23"/>
    </w:p>
    <w:p w14:paraId="6458BFC1" w14:textId="19D512FC" w:rsidR="00A7155F" w:rsidRPr="00A7155F" w:rsidRDefault="00A7155F" w:rsidP="00A7155F">
      <w:pPr>
        <w:numPr>
          <w:ilvl w:val="0"/>
          <w:numId w:val="29"/>
        </w:numPr>
        <w:tabs>
          <w:tab w:val="left" w:pos="426"/>
          <w:tab w:val="left" w:pos="709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lastRenderedPageBreak/>
        <w:t xml:space="preserve">Przechowywanie całościowej dokumentacji  dotyczącej zgłoszenia sygnalisty </w:t>
      </w:r>
      <w:r w:rsidR="00BC724A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           </w:t>
      </w: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i prowadzonego postępowania wyjaśniającego.</w:t>
      </w:r>
    </w:p>
    <w:p w14:paraId="3BC14041" w14:textId="586FC276" w:rsidR="00A7155F" w:rsidRPr="004711A0" w:rsidRDefault="004711A0" w:rsidP="004711A0">
      <w:pPr>
        <w:pStyle w:val="Akapitzlist"/>
        <w:numPr>
          <w:ilvl w:val="0"/>
          <w:numId w:val="26"/>
        </w:numPr>
        <w:tabs>
          <w:tab w:val="left" w:pos="426"/>
          <w:tab w:val="left" w:pos="567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Cambria" w:eastAsia="Times New Roman" w:hAnsi="Cambria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="00A7155F" w:rsidRPr="004711A0">
        <w:rPr>
          <w:rFonts w:ascii="Cambria" w:eastAsia="Times New Roman" w:hAnsi="Cambria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Pracownik upoważniony do</w:t>
      </w:r>
      <w:r w:rsidR="00A7155F" w:rsidRPr="004711A0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A7155F" w:rsidRPr="004711A0">
        <w:rPr>
          <w:rFonts w:ascii="Cambria" w:eastAsia="Times New Roman" w:hAnsi="Cambria" w:cs="Times New Roman"/>
          <w:b/>
          <w:bCs/>
          <w:kern w:val="0"/>
          <w:sz w:val="24"/>
          <w:szCs w:val="24"/>
          <w:lang w:eastAsia="pl-PL"/>
          <w14:ligatures w14:val="none"/>
        </w:rPr>
        <w:t>rozpatrywania zgłoszeń sygnalistów</w:t>
      </w:r>
      <w:r w:rsidR="00A7155F" w:rsidRPr="004711A0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odpowiada za:</w:t>
      </w:r>
    </w:p>
    <w:p w14:paraId="7FCAE217" w14:textId="39CDC673" w:rsidR="00A7155F" w:rsidRPr="00A7155F" w:rsidRDefault="00A7155F" w:rsidP="004711A0">
      <w:pPr>
        <w:numPr>
          <w:ilvl w:val="0"/>
          <w:numId w:val="30"/>
        </w:numPr>
        <w:tabs>
          <w:tab w:val="left" w:pos="426"/>
          <w:tab w:val="left" w:pos="709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ochronę przed dostępem osób nieupoważnionych do powiadomień i wszelkiego rodzaju informacji związanych ze zgłoszeniami, a także za zapewnienie </w:t>
      </w:r>
      <w:r w:rsidR="00BC724A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                    </w:t>
      </w: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ich kompletności i integralności,</w:t>
      </w:r>
    </w:p>
    <w:p w14:paraId="25507C73" w14:textId="77777777" w:rsidR="00A7155F" w:rsidRPr="00A7155F" w:rsidRDefault="00A7155F" w:rsidP="004711A0">
      <w:pPr>
        <w:numPr>
          <w:ilvl w:val="0"/>
          <w:numId w:val="30"/>
        </w:numPr>
        <w:tabs>
          <w:tab w:val="left" w:pos="426"/>
          <w:tab w:val="left" w:pos="709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prowadzenie postępowania wyjaśniającego wobec zgłoszenia,</w:t>
      </w:r>
    </w:p>
    <w:p w14:paraId="26668DA9" w14:textId="68553C39" w:rsidR="00A7155F" w:rsidRPr="00A7155F" w:rsidRDefault="00A7155F" w:rsidP="00A7155F">
      <w:pPr>
        <w:numPr>
          <w:ilvl w:val="0"/>
          <w:numId w:val="30"/>
        </w:numPr>
        <w:tabs>
          <w:tab w:val="left" w:pos="426"/>
          <w:tab w:val="left" w:pos="709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prowadzenia dokumentacji w zakresie realizacji działań wyjaśniających.</w:t>
      </w:r>
    </w:p>
    <w:p w14:paraId="475556CC" w14:textId="77777777" w:rsidR="00A7155F" w:rsidRPr="004711A0" w:rsidRDefault="00A7155F" w:rsidP="004711A0">
      <w:pPr>
        <w:pStyle w:val="Akapitzlist"/>
        <w:numPr>
          <w:ilvl w:val="0"/>
          <w:numId w:val="26"/>
        </w:numPr>
        <w:tabs>
          <w:tab w:val="left" w:pos="426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="Times New Roman" w:hAnsi="Cambria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Informatyk </w:t>
      </w:r>
      <w:r w:rsidRPr="004711A0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odpowiada za</w:t>
      </w:r>
      <w:r w:rsidRPr="004711A0">
        <w:rPr>
          <w:rFonts w:ascii="Cambria" w:eastAsia="Times New Roman" w:hAnsi="Cambria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:</w:t>
      </w:r>
    </w:p>
    <w:p w14:paraId="2FEFB81C" w14:textId="612D1893" w:rsidR="00A7155F" w:rsidRPr="00A7155F" w:rsidRDefault="00A7155F" w:rsidP="004711A0">
      <w:pPr>
        <w:numPr>
          <w:ilvl w:val="0"/>
          <w:numId w:val="31"/>
        </w:numPr>
        <w:tabs>
          <w:tab w:val="left" w:pos="426"/>
          <w:tab w:val="left" w:pos="709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zabezpieczenie informatycznych systemów do zgłaszania </w:t>
      </w:r>
      <w:bookmarkStart w:id="24" w:name="_Hlk88243570"/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powiadomień </w:t>
      </w:r>
      <w:r w:rsidR="00BC724A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                       </w:t>
      </w: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i przechowywania wszelkiego rodzaju informacji związanych ze zgłoszeniami przed dostępem osób nieupoważnionych (poufność), a także za zapewnienie </w:t>
      </w:r>
      <w:r w:rsidR="00BC724A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           </w:t>
      </w: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ich kompletności, integralności</w:t>
      </w:r>
      <w:bookmarkEnd w:id="24"/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,</w:t>
      </w:r>
    </w:p>
    <w:p w14:paraId="5EC29100" w14:textId="0E6FB895" w:rsidR="00A7155F" w:rsidRPr="00A7155F" w:rsidRDefault="00A7155F" w:rsidP="00A7155F">
      <w:pPr>
        <w:numPr>
          <w:ilvl w:val="0"/>
          <w:numId w:val="31"/>
        </w:numPr>
        <w:tabs>
          <w:tab w:val="left" w:pos="426"/>
          <w:tab w:val="left" w:pos="709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sprawnego funkcjonowania adresu mailowego wyznaczonego do przekazywania zgłoszeń.</w:t>
      </w:r>
    </w:p>
    <w:p w14:paraId="69419BAB" w14:textId="77777777" w:rsidR="00A7155F" w:rsidRPr="004711A0" w:rsidRDefault="00A7155F" w:rsidP="004711A0">
      <w:pPr>
        <w:pStyle w:val="Akapitzlist"/>
        <w:numPr>
          <w:ilvl w:val="0"/>
          <w:numId w:val="26"/>
        </w:numPr>
        <w:tabs>
          <w:tab w:val="left" w:pos="426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="Times New Roman" w:hAnsi="Cambria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Lider procesu </w:t>
      </w:r>
      <w:r w:rsidRPr="004711A0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odpowiada za</w:t>
      </w:r>
      <w:r w:rsidRPr="004711A0">
        <w:rPr>
          <w:rFonts w:ascii="Cambria" w:eastAsia="Times New Roman" w:hAnsi="Cambria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:</w:t>
      </w:r>
    </w:p>
    <w:p w14:paraId="14FDD3D4" w14:textId="58BFB92D" w:rsidR="00A7155F" w:rsidRPr="004711A0" w:rsidRDefault="00A7155F" w:rsidP="004711A0">
      <w:pPr>
        <w:pStyle w:val="Akapitzlist"/>
        <w:numPr>
          <w:ilvl w:val="0"/>
          <w:numId w:val="32"/>
        </w:numPr>
        <w:tabs>
          <w:tab w:val="left" w:pos="426"/>
          <w:tab w:val="left" w:pos="567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podjęcie działań korygujących lub innych doskonalących na podstawie wyników postępowania wyjaśniającego w odpowiedzi na zgłoszenie, we współpracy </w:t>
      </w:r>
      <w:r w:rsidR="00BC724A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              </w:t>
      </w:r>
      <w:r w:rsidRPr="004711A0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z upoważnionym pracownikiem do rozpatrywania zgłoszeń sygnalistów </w:t>
      </w:r>
      <w:r w:rsidR="00BC724A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                     </w:t>
      </w:r>
      <w:r w:rsidRPr="004711A0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i pełnomocnikiem ds. SZJ.</w:t>
      </w:r>
    </w:p>
    <w:p w14:paraId="68B42449" w14:textId="7FC6D97C" w:rsidR="00A7155F" w:rsidRPr="00A7155F" w:rsidRDefault="00A7155F" w:rsidP="004711A0">
      <w:pPr>
        <w:numPr>
          <w:ilvl w:val="0"/>
          <w:numId w:val="32"/>
        </w:numPr>
        <w:tabs>
          <w:tab w:val="left" w:pos="426"/>
          <w:tab w:val="left" w:pos="709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współpracę z Burmistrzem </w:t>
      </w:r>
      <w:r w:rsidR="004711A0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Miasta i Gminy Dobre</w:t>
      </w: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, Zastępcą Burmistrza </w:t>
      </w:r>
      <w:r w:rsidR="004711A0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Miasta </w:t>
      </w:r>
      <w:r w:rsidR="00BC724A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         </w:t>
      </w:r>
      <w:r w:rsidR="004711A0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i </w:t>
      </w: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Gminy</w:t>
      </w:r>
      <w:r w:rsidR="004711A0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Dobre</w:t>
      </w: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, odnośnie podjęcia działań korygujących lub innych doskonalących na podstawie wyników postępowania wyjaśniającego.</w:t>
      </w:r>
    </w:p>
    <w:p w14:paraId="61E0EE2B" w14:textId="77777777" w:rsidR="00A7155F" w:rsidRPr="004711A0" w:rsidRDefault="00A7155F" w:rsidP="004711A0">
      <w:pPr>
        <w:pStyle w:val="Akapitzlist"/>
        <w:numPr>
          <w:ilvl w:val="0"/>
          <w:numId w:val="26"/>
        </w:numPr>
        <w:tabs>
          <w:tab w:val="left" w:pos="426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4711A0">
        <w:rPr>
          <w:rFonts w:ascii="Cambria" w:eastAsia="Times New Roman" w:hAnsi="Cambria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Pracownicy </w:t>
      </w:r>
      <w:r w:rsidRPr="004711A0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odpowiadają za:</w:t>
      </w:r>
    </w:p>
    <w:p w14:paraId="0D1DC5CF" w14:textId="77777777" w:rsidR="00A7155F" w:rsidRPr="00A7155F" w:rsidRDefault="00A7155F" w:rsidP="004711A0">
      <w:pPr>
        <w:numPr>
          <w:ilvl w:val="0"/>
          <w:numId w:val="33"/>
        </w:numPr>
        <w:tabs>
          <w:tab w:val="left" w:pos="426"/>
          <w:tab w:val="left" w:pos="709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przekazanie zgłoszenia, jeśli przypadkowo weszli w jego posiadanie do osoby odpowiedzialnej za przyjęcie zgłoszeń,</w:t>
      </w:r>
    </w:p>
    <w:p w14:paraId="4A3A560A" w14:textId="21306E1F" w:rsidR="00A7155F" w:rsidRPr="00A7155F" w:rsidRDefault="00A7155F" w:rsidP="004711A0">
      <w:pPr>
        <w:numPr>
          <w:ilvl w:val="0"/>
          <w:numId w:val="33"/>
        </w:numPr>
        <w:tabs>
          <w:tab w:val="left" w:pos="426"/>
          <w:tab w:val="left" w:pos="709"/>
        </w:tabs>
        <w:suppressAutoHyphens/>
        <w:spacing w:after="0" w:line="360" w:lineRule="auto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zachowanie w tajemnicy wszelkiego rodzaju informacji odnośnie zgłoszeń, </w:t>
      </w:r>
      <w:r w:rsidR="00BC724A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              </w:t>
      </w: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w posiadanie których weszli.</w:t>
      </w:r>
    </w:p>
    <w:p w14:paraId="25A14D1E" w14:textId="160C2C5E" w:rsidR="000B51B5" w:rsidRPr="000B51B5" w:rsidRDefault="000B51B5" w:rsidP="000B51B5">
      <w:pPr>
        <w:keepNext/>
        <w:keepLines/>
        <w:suppressAutoHyphens/>
        <w:spacing w:after="8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25" w:name="_Toc176766595"/>
      <w:r w:rsidRPr="000B51B5">
        <w:rPr>
          <w:rFonts w:ascii="Times New Roman" w:hAnsi="Times New Roman" w:cs="Times New Roman"/>
          <w:sz w:val="24"/>
          <w:szCs w:val="24"/>
        </w:rPr>
        <w:lastRenderedPageBreak/>
        <w:t xml:space="preserve">§ 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12725EAB" w14:textId="2F092E76" w:rsidR="00A7155F" w:rsidRPr="00A7155F" w:rsidRDefault="00A7155F" w:rsidP="000B51B5">
      <w:pPr>
        <w:keepNext/>
        <w:keepLines/>
        <w:suppressAutoHyphens/>
        <w:spacing w:before="360" w:after="80" w:line="360" w:lineRule="auto"/>
        <w:jc w:val="center"/>
        <w:outlineLvl w:val="0"/>
        <w:rPr>
          <w:rFonts w:ascii="Cambria" w:eastAsiaTheme="majorEastAsia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ajorEastAsia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Tryb postępowania</w:t>
      </w:r>
      <w:bookmarkStart w:id="26" w:name="_Toc176766596"/>
      <w:bookmarkEnd w:id="25"/>
      <w:r w:rsidR="000B51B5">
        <w:rPr>
          <w:rFonts w:ascii="Cambria" w:eastAsiaTheme="majorEastAsia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-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Podstawowe zasady</w:t>
      </w:r>
      <w:bookmarkEnd w:id="26"/>
    </w:p>
    <w:p w14:paraId="48A6856F" w14:textId="6680534B" w:rsidR="00A7155F" w:rsidRPr="00A7155F" w:rsidRDefault="00A7155F" w:rsidP="00A7155F">
      <w:pPr>
        <w:numPr>
          <w:ilvl w:val="0"/>
          <w:numId w:val="6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Każdy z pracowników Urzędu </w:t>
      </w:r>
      <w:r w:rsidR="000B51B5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Miasta i Gminy Dobre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, który zgodnie </w:t>
      </w:r>
      <w:r w:rsidR="00BC724A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z odpowiedzialnością określoną niniejszą procedurą realizuje zadania dotyczące zgłoszeń wewnętrznych i zewnętrznych, jest zobowiązany zachować w tajemnicy dane sygnalisty i innych osób których dotyczy zgłoszenie, a także dane osoby pomagającej w dokonaniu zgłoszenia, dane osoby powiązanej z sygnalistą i inne dane, które mogą doprowadzić do identyfikacji ww. osób oraz wszelkich informacji ujawnionych w trakcie wykonywania zadań.</w:t>
      </w:r>
    </w:p>
    <w:p w14:paraId="3759DFD2" w14:textId="132D7FC7" w:rsidR="00A7155F" w:rsidRPr="00A7155F" w:rsidRDefault="00A7155F" w:rsidP="00A7155F">
      <w:pPr>
        <w:numPr>
          <w:ilvl w:val="0"/>
          <w:numId w:val="6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Zachęca się pracowników Urzędu </w:t>
      </w:r>
      <w:r w:rsidR="000B51B5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Miasta i Gminy Dobre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, którzy mają wiedzę </w:t>
      </w:r>
      <w:r w:rsidR="00BC724A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o naruszeniu przepisów prawa w Urzędzie </w:t>
      </w:r>
      <w:r w:rsidR="000B51B5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Miasta i Gminy Dobre,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do przekazywania takiej informacji jako zgłaszanie wewnętrzne, aby w drodze wewnętrznych działań </w:t>
      </w:r>
      <w:r w:rsidR="00BC724A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i rozstrzygnięć, w najszybszym terminie zapobiec rozprzestrzenianiu się naruszeń prawa, wprowadzić działania zapobiegające ponownemu wystąpieniu nieprawidłowości na przyszłość, a tym samym ustrzec Urząd </w:t>
      </w:r>
      <w:r w:rsidR="000B51B5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Miasta i Gminy Dobre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przed większymi stratami materialnymi i wizerunkowymi.</w:t>
      </w:r>
    </w:p>
    <w:p w14:paraId="0DEC55BB" w14:textId="710CBAB1" w:rsidR="00A7155F" w:rsidRPr="00A7155F" w:rsidRDefault="00A7155F" w:rsidP="00A7155F">
      <w:pPr>
        <w:numPr>
          <w:ilvl w:val="0"/>
          <w:numId w:val="6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Informacja o naruszeniu prawa może być zgłoszona jako zgłoszenie zewnętrzne również do Rzecznika Praw Obywatelskich albo innego organu publicznego </w:t>
      </w:r>
      <w:r w:rsidR="00BC724A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z pominięciem procedury zgłoszeń wewnętrznych, w szczególności, gdy w związku ze złożonym uprzednio zgłoszeniem wewnętrznym w Urzędzie </w:t>
      </w:r>
      <w:r w:rsidR="000B51B5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Miasta i Gminy Dobre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nie podjęto działań następczych.</w:t>
      </w:r>
    </w:p>
    <w:p w14:paraId="3EA1A3A0" w14:textId="7C485120" w:rsidR="00A7155F" w:rsidRPr="00A7155F" w:rsidRDefault="00A7155F" w:rsidP="00A7155F">
      <w:pPr>
        <w:numPr>
          <w:ilvl w:val="0"/>
          <w:numId w:val="6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Pracownik Urzędu </w:t>
      </w:r>
      <w:r w:rsidR="000B51B5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Miasta i Gminy Dobre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który przypadkowo nabył wiedzę, o której mowa powyżej, jest zobowiązany zachować te informacje w poufności i przekazać dokumenty osobie upoważnionej do przyjmowania zgłoszeń. W tej sytuacji należy znaleźć przyczynę niepożądanego wydostania się informacji i - jeśli to możliwe - podjąć działania zapobiegające wystąpieniu takiej niezgodności na przyszłość. </w:t>
      </w:r>
    </w:p>
    <w:p w14:paraId="5A0F0FE8" w14:textId="783038AF" w:rsidR="00A7155F" w:rsidRPr="00A7155F" w:rsidRDefault="00A7155F" w:rsidP="00A7155F">
      <w:pPr>
        <w:numPr>
          <w:ilvl w:val="0"/>
          <w:numId w:val="6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Burmistrz </w:t>
      </w:r>
      <w:r w:rsidR="000B51B5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Miasta i Gminy Dobre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pisemnie upoważnia wyznaczonych pracowników do przyjmowania zgłoszeń, prowadzenia rejestrów, sprawozdawczości </w:t>
      </w:r>
      <w:r w:rsidR="00BC724A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oraz prowadzenia postępowania wyjaśniającego, a także przetwarzania danych osobowych związanych ze zgłoszeniem.</w:t>
      </w:r>
    </w:p>
    <w:p w14:paraId="0EE22EDF" w14:textId="7D6C1319" w:rsidR="00A7155F" w:rsidRPr="00A7155F" w:rsidRDefault="00A7155F" w:rsidP="00A7155F">
      <w:pPr>
        <w:numPr>
          <w:ilvl w:val="0"/>
          <w:numId w:val="6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Pracownicy upoważnieni do realizacji działań opisanych w procedurze </w:t>
      </w:r>
      <w:r w:rsidR="00BC724A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są zobowiązani do zachowania należytej staranności przy procedowaniu </w:t>
      </w:r>
      <w:r w:rsidR="00BC724A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i dokumentowaniu zgłoszeń sygnalistów. </w:t>
      </w:r>
    </w:p>
    <w:p w14:paraId="162CD098" w14:textId="249B48C3" w:rsidR="00A7155F" w:rsidRPr="00A7155F" w:rsidRDefault="00A7155F" w:rsidP="00A7155F">
      <w:pPr>
        <w:numPr>
          <w:ilvl w:val="0"/>
          <w:numId w:val="6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Potencjalny sygnalista w zgłoszeniu nie musi przedstawiać dowodów </w:t>
      </w:r>
      <w:r w:rsidR="00BC724A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na to, że faktycznie doszło do naruszenia prawa. Jednak powinien mieć na uwadze, </w:t>
      </w:r>
      <w:r w:rsidR="00BC724A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że może ponieść określone prawnie sankcje za dokonanie bezpodstawnego zgłoszenia, to jest – jeżeli świadomie i celowo dokonuje zgłoszenia naruszenia prawa, które w rzeczywistości nie miało miejsca. </w:t>
      </w:r>
    </w:p>
    <w:p w14:paraId="504B17CE" w14:textId="746C8F4F" w:rsidR="00A7155F" w:rsidRPr="00A7155F" w:rsidRDefault="00A7155F" w:rsidP="00A7155F">
      <w:pPr>
        <w:numPr>
          <w:ilvl w:val="0"/>
          <w:numId w:val="6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Sygnalista nie traci ochrony, jeśli ujawnia informację z uzasadnionym przekonaniem, że mogą one wskazywać na naruszenie prawa, mimo że ostatecznie okaże </w:t>
      </w:r>
      <w:r w:rsidR="00BC724A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się, że doszło do pomyłki i zgłoszenie stało się bezprzedmiotowe.</w:t>
      </w:r>
    </w:p>
    <w:p w14:paraId="6BDD29B4" w14:textId="76D589B7" w:rsidR="00A7155F" w:rsidRPr="00A7155F" w:rsidRDefault="00A7155F" w:rsidP="00A7155F">
      <w:pPr>
        <w:numPr>
          <w:ilvl w:val="0"/>
          <w:numId w:val="6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Sprawy prowadzone w związku z dokonaniem przez Sygnalistę zgłoszenia </w:t>
      </w:r>
      <w:r w:rsidR="00BC724A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nie prowadzi się w elektronicznym systemie obiegu dokumentów </w:t>
      </w:r>
      <w:r w:rsidR="00BC724A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oraz nie odwzorowuje się dokumentów związanych ze zgłoszeniem, ani nie rejestruje się w elektronicznym obiegu dokumentów. </w:t>
      </w:r>
    </w:p>
    <w:p w14:paraId="1E95BF80" w14:textId="7070FBF9" w:rsidR="00A7155F" w:rsidRPr="00A7155F" w:rsidRDefault="00A7155F" w:rsidP="00A7155F">
      <w:pPr>
        <w:numPr>
          <w:ilvl w:val="0"/>
          <w:numId w:val="6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Dla Zgłaszających niebędących pracownikami tj. kandydatów do pracy, byłych pracowników, osób świadczących pracę na rzecz pracodawcy na innej podstawie </w:t>
      </w:r>
      <w:r w:rsidR="00BC724A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niż stosunek pracy, wolontariuszy, stażystów oraz osób pracujących pod nadzorem </w:t>
      </w:r>
      <w:r w:rsidR="00BC724A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i kierownictwem wykonawców, podwykonawców i dostawców, treść zasady zgłaszania informacji o naruszeniu przepisów prawa i ochrony sygnalisty umieszcza się na stronie internetowej Biuletynu Informacji Publicznej Urzędu </w:t>
      </w:r>
      <w:r w:rsidR="000B51B5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Miasta i Gminy Dobre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(zgodnie z art. 48 Ustawy). Informacje te są zawarte w załączniku Z-1. </w:t>
      </w:r>
    </w:p>
    <w:p w14:paraId="0E2DBAEE" w14:textId="0D0E5207" w:rsidR="000B51B5" w:rsidRDefault="00A7155F" w:rsidP="000B51B5">
      <w:pPr>
        <w:numPr>
          <w:ilvl w:val="0"/>
          <w:numId w:val="6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Wraz z rozpoczęciem rekrutacji lub negocjacji poprzedzających zawarcie umowy osoba prowadząca rekrutację lub negocjacje wskazuje osobom zainteresowanym miejsce na stronie internetowej, gdzie umieszczono informację o sposobach przekazywania zgłoszeń w Urzędzie </w:t>
      </w:r>
      <w:r w:rsidR="000B51B5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Miasta i Gminy Dobre.</w:t>
      </w:r>
    </w:p>
    <w:p w14:paraId="0DBF3FE6" w14:textId="77777777" w:rsidR="00B703E0" w:rsidRDefault="00B703E0" w:rsidP="00B703E0">
      <w:pPr>
        <w:suppressAutoHyphens/>
        <w:spacing w:after="0" w:line="360" w:lineRule="auto"/>
        <w:ind w:left="426"/>
        <w:contextualSpacing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5E4E1DAC" w14:textId="28FC0B39" w:rsidR="000B51B5" w:rsidRPr="000B51B5" w:rsidRDefault="000B51B5" w:rsidP="000B51B5">
      <w:pPr>
        <w:keepNext/>
        <w:keepLines/>
        <w:suppressAutoHyphens/>
        <w:spacing w:after="8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B51B5">
        <w:rPr>
          <w:rFonts w:ascii="Times New Roman" w:hAnsi="Times New Roman" w:cs="Times New Roman"/>
          <w:sz w:val="24"/>
          <w:szCs w:val="24"/>
        </w:rPr>
        <w:t>§ 6</w:t>
      </w:r>
    </w:p>
    <w:p w14:paraId="4618E198" w14:textId="77777777" w:rsidR="00A7155F" w:rsidRPr="00A7155F" w:rsidRDefault="00A7155F" w:rsidP="000B51B5">
      <w:pPr>
        <w:keepNext/>
        <w:keepLines/>
        <w:suppressAutoHyphens/>
        <w:spacing w:before="160" w:after="80" w:line="360" w:lineRule="auto"/>
        <w:jc w:val="center"/>
        <w:outlineLvl w:val="1"/>
        <w:rPr>
          <w:rFonts w:ascii="Cambria" w:eastAsiaTheme="majorEastAsia" w:hAnsi="Cambria" w:cs="Times New Roman"/>
          <w:kern w:val="0"/>
          <w:sz w:val="24"/>
          <w:szCs w:val="24"/>
          <w:lang w:eastAsia="pl-PL"/>
          <w14:ligatures w14:val="none"/>
        </w:rPr>
      </w:pPr>
      <w:bookmarkStart w:id="27" w:name="_Toc176766597"/>
      <w:r w:rsidRPr="00A7155F">
        <w:rPr>
          <w:rFonts w:ascii="Cambria" w:eastAsiaTheme="majorEastAsia" w:hAnsi="Cambria" w:cs="Times New Roman"/>
          <w:kern w:val="0"/>
          <w:sz w:val="24"/>
          <w:szCs w:val="24"/>
          <w:lang w:eastAsia="pl-PL"/>
          <w14:ligatures w14:val="none"/>
        </w:rPr>
        <w:t>Ochrona danych osobowych</w:t>
      </w:r>
      <w:bookmarkEnd w:id="27"/>
    </w:p>
    <w:p w14:paraId="43935092" w14:textId="60E77632" w:rsidR="00A7155F" w:rsidRPr="00A7155F" w:rsidRDefault="00A7155F" w:rsidP="00A7155F">
      <w:pPr>
        <w:numPr>
          <w:ilvl w:val="0"/>
          <w:numId w:val="10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 xml:space="preserve">Administratorem danych osobowych jest Burmistrz </w:t>
      </w:r>
      <w:r w:rsidR="000B51B5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>Miasta i Gminy Dobre.</w:t>
      </w:r>
    </w:p>
    <w:p w14:paraId="0586CE67" w14:textId="19915406" w:rsidR="00A7155F" w:rsidRPr="00A7155F" w:rsidRDefault="00A7155F" w:rsidP="00A7155F">
      <w:pPr>
        <w:numPr>
          <w:ilvl w:val="0"/>
          <w:numId w:val="10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Ochrona danych osobowych sygnalisty przebiega na zasadach ogólnych,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ze szczególnym uwzględnieniem norm wskazanych w art. 8 Ustawy.</w:t>
      </w:r>
    </w:p>
    <w:p w14:paraId="1FA90556" w14:textId="7013B677" w:rsidR="00A7155F" w:rsidRPr="00A7155F" w:rsidRDefault="00A7155F" w:rsidP="00A7155F">
      <w:pPr>
        <w:numPr>
          <w:ilvl w:val="0"/>
          <w:numId w:val="10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Dane osobowe są przetwarzane jedynie przez upoważnione osoby. Wszystkie informacje i dokumenty zgromadzone przez osobę uprawnioną przechowywane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są w miejscu zamykanym na klucz bez dostępu dla osób trzecich. </w:t>
      </w:r>
    </w:p>
    <w:p w14:paraId="323E6565" w14:textId="06A167B5" w:rsidR="00A7155F" w:rsidRPr="00A7155F" w:rsidRDefault="00A7155F" w:rsidP="00A7155F">
      <w:pPr>
        <w:numPr>
          <w:ilvl w:val="0"/>
          <w:numId w:val="10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W przypadku zgłoszeń anonimowych, jeśli w toku postępowania zostaną zidentyfikowane dane osobowe sygnalisty podlegają one ochronie zgodnie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z wymaganiami Ustawy.</w:t>
      </w:r>
    </w:p>
    <w:p w14:paraId="1EC4B387" w14:textId="77777777" w:rsidR="00A7155F" w:rsidRPr="00A7155F" w:rsidRDefault="00A7155F" w:rsidP="00A7155F">
      <w:pPr>
        <w:numPr>
          <w:ilvl w:val="0"/>
          <w:numId w:val="10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Po otrzymaniu zgłoszenia dane osobowe przetwarzane są tylko w zakresie niezbędnym do przyjęcia zgłoszenia lub podjęcia ewentualnego działania następczego. Dane osobowe, które nie mają znaczenia dla rozpatrywanego zgłoszenia, nie są zbierane, a w razie przypadkowego zebrania są niezwłocznie usuwane. Usunięcie tych danych osobowych następuje w terminie 14 dni od chwili ustalenia, że nie mają one znaczenia dla sprawy. </w:t>
      </w:r>
    </w:p>
    <w:p w14:paraId="7B2801BB" w14:textId="0A6B3CB8" w:rsidR="00A7155F" w:rsidRPr="00A7155F" w:rsidRDefault="00A7155F" w:rsidP="00A7155F">
      <w:pPr>
        <w:numPr>
          <w:ilvl w:val="0"/>
          <w:numId w:val="10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Dane osobowe przetwarzane w związku z przyjęciem zgłoszenia lub podjęciem działań następczych oraz dokumenty związane z tym zgłoszeniem są przechowywane przez okres 3 lat po zakończeniu roku kalendarzowego, w którym zakończono działania następcze, lub po zakończeniu postępowań zainicjowanych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tymi działaniami, chyba że dokumenty związane ze zgłoszeniem stanowią część akt postępowań przygotowawczych lub spraw sądowych lub sądowo-administracyjnych.  W takim przypadku dokumenty należy przechowywać w terminie 3 lat od powzięcia informacji o zakończonym postępowaniu.</w:t>
      </w:r>
    </w:p>
    <w:p w14:paraId="48D74BE8" w14:textId="67523A3C" w:rsidR="00A7155F" w:rsidRDefault="00A7155F" w:rsidP="00A7155F">
      <w:pPr>
        <w:numPr>
          <w:ilvl w:val="0"/>
          <w:numId w:val="10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Po upływie okresu przechowywania dane osobowe podlegają usunięciu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oraz niszczone są dokumenty związane ze zgłoszeniem. </w:t>
      </w:r>
    </w:p>
    <w:p w14:paraId="4C906AAB" w14:textId="77777777" w:rsidR="00BC724A" w:rsidRDefault="00BC724A" w:rsidP="00BC724A">
      <w:pPr>
        <w:suppressAutoHyphens/>
        <w:spacing w:after="0" w:line="360" w:lineRule="auto"/>
        <w:ind w:left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4D3AAF61" w14:textId="30807367" w:rsidR="000B51B5" w:rsidRPr="00A7155F" w:rsidRDefault="000B51B5" w:rsidP="000B51B5">
      <w:pPr>
        <w:keepNext/>
        <w:keepLines/>
        <w:suppressAutoHyphens/>
        <w:spacing w:after="8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B51B5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0687EF8E" w14:textId="77777777" w:rsidR="00A7155F" w:rsidRPr="00A7155F" w:rsidRDefault="00A7155F" w:rsidP="000B51B5">
      <w:pPr>
        <w:keepNext/>
        <w:keepLines/>
        <w:suppressAutoHyphens/>
        <w:spacing w:before="160" w:after="80" w:line="360" w:lineRule="auto"/>
        <w:ind w:left="567" w:hanging="567"/>
        <w:jc w:val="center"/>
        <w:outlineLvl w:val="1"/>
        <w:rPr>
          <w:rFonts w:ascii="Cambria" w:eastAsiaTheme="majorEastAsia" w:hAnsi="Cambria" w:cs="Times New Roman"/>
          <w:kern w:val="0"/>
          <w:sz w:val="24"/>
          <w:szCs w:val="24"/>
          <w:lang w:eastAsia="pl-PL"/>
          <w14:ligatures w14:val="none"/>
        </w:rPr>
      </w:pPr>
      <w:bookmarkStart w:id="28" w:name="_Toc176766598"/>
      <w:r w:rsidRPr="00A7155F">
        <w:rPr>
          <w:rFonts w:ascii="Cambria" w:eastAsiaTheme="majorEastAsia" w:hAnsi="Cambria" w:cs="Times New Roman"/>
          <w:kern w:val="0"/>
          <w:sz w:val="24"/>
          <w:szCs w:val="24"/>
          <w:lang w:eastAsia="pl-PL"/>
          <w14:ligatures w14:val="none"/>
        </w:rPr>
        <w:t>Przyjęcie zgłoszenia naruszenia prawa</w:t>
      </w:r>
      <w:bookmarkEnd w:id="28"/>
    </w:p>
    <w:p w14:paraId="27FDE01F" w14:textId="77777777" w:rsidR="00A7155F" w:rsidRPr="00A7155F" w:rsidRDefault="00A7155F" w:rsidP="00A7155F">
      <w:pPr>
        <w:numPr>
          <w:ilvl w:val="0"/>
          <w:numId w:val="9"/>
        </w:numPr>
        <w:suppressAutoHyphens/>
        <w:spacing w:after="0" w:line="360" w:lineRule="auto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Ustanawia się następujące kanały dla zgłoszeń wewnętrznych i zewnętrznych:</w:t>
      </w:r>
    </w:p>
    <w:p w14:paraId="518BCE51" w14:textId="1F6D996A" w:rsidR="00A7155F" w:rsidRPr="00A7155F" w:rsidRDefault="00A7155F" w:rsidP="00A7155F">
      <w:pPr>
        <w:numPr>
          <w:ilvl w:val="0"/>
          <w:numId w:val="17"/>
        </w:numPr>
        <w:suppressAutoHyphens/>
        <w:spacing w:after="0" w:line="360" w:lineRule="auto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pisemnie na adres pocztowy </w:t>
      </w:r>
      <w:bookmarkStart w:id="29" w:name="_Hlk93990693"/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Urzędu </w:t>
      </w:r>
      <w:r w:rsidR="000B51B5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Miasta i Gminy Dobre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z dopiskiem „zgłoszenie sygnalisty - nie otwierać”</w:t>
      </w:r>
      <w:bookmarkEnd w:id="29"/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7B76D715" w14:textId="716FB4EB" w:rsidR="00A7155F" w:rsidRPr="00A7155F" w:rsidRDefault="00A7155F" w:rsidP="00A7155F">
      <w:pPr>
        <w:numPr>
          <w:ilvl w:val="0"/>
          <w:numId w:val="17"/>
        </w:numPr>
        <w:suppressAutoHyphens/>
        <w:spacing w:after="0" w:line="360" w:lineRule="auto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ustnie pracownikowi upoważnionemu do przyjmowania zgłoszeń sygnalistów,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w tym za pośrednictwem komunikacji telefonicznej pod numerem telefonu </w:t>
      </w:r>
      <w:r w:rsidR="000B51B5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257571190 </w:t>
      </w:r>
    </w:p>
    <w:p w14:paraId="192642C8" w14:textId="5541F0D5" w:rsidR="00A7155F" w:rsidRPr="00A7155F" w:rsidRDefault="00A7155F" w:rsidP="00A7155F">
      <w:pPr>
        <w:numPr>
          <w:ilvl w:val="0"/>
          <w:numId w:val="17"/>
        </w:numPr>
        <w:suppressAutoHyphens/>
        <w:spacing w:after="0" w:line="360" w:lineRule="auto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lastRenderedPageBreak/>
        <w:t>ustnie pracownikowi upoważnionemu do przyjmowania zgłoszeń sygnalistów podczas    bezpośredniego spotkania w terminie do 14 dni od zgłoszenia takiej potrzeby na adres mailowy:</w:t>
      </w:r>
      <w:r w:rsidR="000B51B5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sygnalista@gminadobre.pl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lub telefonicznie na numer </w:t>
      </w:r>
      <w:r w:rsidR="000B51B5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257571190 wew. </w:t>
      </w:r>
    </w:p>
    <w:p w14:paraId="6BDCB9C3" w14:textId="31AEE743" w:rsidR="00A7155F" w:rsidRPr="00A7155F" w:rsidRDefault="00A7155F" w:rsidP="00A7155F">
      <w:pPr>
        <w:numPr>
          <w:ilvl w:val="0"/>
          <w:numId w:val="17"/>
        </w:numPr>
        <w:suppressAutoHyphens/>
        <w:spacing w:after="0" w:line="360" w:lineRule="auto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drogą elektroniczną na adres: </w:t>
      </w:r>
      <w:r w:rsidR="000B51B5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sygnalista@gminadobre.pl</w:t>
      </w:r>
    </w:p>
    <w:p w14:paraId="0DCF5625" w14:textId="0C3518F5" w:rsidR="00A7155F" w:rsidRPr="00A7155F" w:rsidRDefault="00A7155F" w:rsidP="00A7155F">
      <w:pPr>
        <w:numPr>
          <w:ilvl w:val="0"/>
          <w:numId w:val="9"/>
        </w:numPr>
        <w:suppressAutoHyphens/>
        <w:spacing w:after="0" w:line="360" w:lineRule="auto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Sygnalista zgłaszając naruszenie prawa może skorzystać z formularza F-2 Formularz zgłoszenia naruszenia prawa do Urzędu </w:t>
      </w:r>
      <w:r w:rsidR="000B51B5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Miasta i Gminy Dobre.</w:t>
      </w:r>
    </w:p>
    <w:p w14:paraId="662876EC" w14:textId="77777777" w:rsidR="00A7155F" w:rsidRPr="00A7155F" w:rsidRDefault="00A7155F" w:rsidP="00A7155F">
      <w:pPr>
        <w:numPr>
          <w:ilvl w:val="0"/>
          <w:numId w:val="9"/>
        </w:numPr>
        <w:suppressAutoHyphens/>
        <w:spacing w:after="0" w:line="360" w:lineRule="auto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Pracownik upoważniony do przyjmowania zgłoszeń sygnalistów przyjmuje zgłoszenie skierowane do Urzędu Gminy dotyczące naruszeń prawa. </w:t>
      </w:r>
    </w:p>
    <w:p w14:paraId="39671F64" w14:textId="12388A65" w:rsidR="00A7155F" w:rsidRPr="00A7155F" w:rsidRDefault="00A7155F" w:rsidP="00A7155F">
      <w:pPr>
        <w:numPr>
          <w:ilvl w:val="0"/>
          <w:numId w:val="9"/>
        </w:numPr>
        <w:suppressAutoHyphens/>
        <w:spacing w:after="0" w:line="360" w:lineRule="auto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Informacje otrzymane na </w:t>
      </w:r>
      <w:hyperlink r:id="rId5" w:history="1">
        <w:r w:rsidR="001973DB" w:rsidRPr="002049D3">
          <w:rPr>
            <w:rStyle w:val="Hipercze"/>
            <w:rFonts w:ascii="Cambria" w:eastAsiaTheme="majorEastAsia" w:hAnsi="Cambria" w:cs="Times New Roman"/>
            <w:kern w:val="0"/>
            <w:sz w:val="24"/>
            <w:szCs w:val="24"/>
            <w:lang w:eastAsia="pl-PL"/>
            <w14:ligatures w14:val="none"/>
          </w:rPr>
          <w:t>sygnalista@gminadobre.pl</w:t>
        </w:r>
      </w:hyperlink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lub inny dla Urzędu</w:t>
      </w:r>
      <w:r w:rsidR="001973DB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Miasta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</w:t>
      </w:r>
      <w:r w:rsidR="001973DB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i Gminy Dobre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należy traktować jako potencjalne zgłoszenie naruszenia prawa,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a po wstępnej weryfikacji podjąć decyzję, czy zgłoszenie należy rozpatrywać zgodnie z niniejszą procedurą.</w:t>
      </w:r>
    </w:p>
    <w:p w14:paraId="442C0922" w14:textId="36BB1C02" w:rsidR="00A7155F" w:rsidRPr="00A7155F" w:rsidRDefault="00A7155F" w:rsidP="00A7155F">
      <w:pPr>
        <w:numPr>
          <w:ilvl w:val="0"/>
          <w:numId w:val="9"/>
        </w:numPr>
        <w:suppressAutoHyphens/>
        <w:spacing w:after="0" w:line="360" w:lineRule="auto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W przypadku otrzymania przesyłki pocztowej z dopiskiem „zgłoszenie sygnalisty -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nie otwierać”, należy na zamkniętej kopercie odnotować datę wpływu.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Przy wykorzystaniu elektronicznego systemu obiegu dokumentów, nadawany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jest jedynie numer RPW bez odwzorowania cyfrowego dokumentacji przychodzącej, który umieszcza się na kopercie. W systemie, w którym prowadzona jest rejestracja korespondencji przychodzącej zaznacza się, iż dokument jest zgłoszeniem sygnalisty. Następnie pracownik sekretariatu niezwłocznie przekaże zamkniętą przesyłkę pracownikowi upoważnionemu do przyjmowania zgłoszeń sygnalistów, gdzie nastąpi rejestracja przesyłki w rejestrze zgłoszeń wewnętrznych/ zewnętrznych. </w:t>
      </w:r>
    </w:p>
    <w:p w14:paraId="686733F7" w14:textId="0DC13A89" w:rsidR="00A7155F" w:rsidRPr="00A7155F" w:rsidRDefault="00A7155F" w:rsidP="00A7155F">
      <w:pPr>
        <w:numPr>
          <w:ilvl w:val="0"/>
          <w:numId w:val="9"/>
        </w:numPr>
        <w:suppressAutoHyphens/>
        <w:spacing w:after="0" w:line="360" w:lineRule="auto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Jeśli przesyłka pocztowa nie jest oznakowana jak powyżej, a z jej treści wynika,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że dotyczy zgłoszenia naruszenia prawa, należy na kopercie odnotować datę wpływu. Przy wykorzystaniu elektronicznego systemu obiegu dokumentów, nadawany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jest jedynie numer RPW, bez odwzorowania cyfrowego dokumentacji przychodzącej, który umieszcza się na kopercie. W systemie, w którym prowadzona jest rejestracja korespondencji przychodzącej zaznacza się, iż dokument jest zgłoszeniem sygnalisty.  Dodatkowo, na kopercie umieszcza się adnotację ,,koperta otwarta w dniu”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wraz z czytelnym podpisem osoby, która otworzyła kopertę. Następnie pracownik sekretariatu niezwłocznie przekaże przesyłkę pracownikowi upoważnionemu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do przyjmowania zgłoszeń sygnalistów, gdzie nastąpi rejestracja przesyłki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br/>
        <w:t>w rejestrze zgłoszeń wewnętrznych/zewnętrznych.</w:t>
      </w:r>
    </w:p>
    <w:p w14:paraId="5A418A08" w14:textId="08ECE5F2" w:rsidR="00A7155F" w:rsidRPr="00A7155F" w:rsidRDefault="00A7155F" w:rsidP="00A7155F">
      <w:pPr>
        <w:numPr>
          <w:ilvl w:val="0"/>
          <w:numId w:val="9"/>
        </w:numPr>
        <w:suppressAutoHyphens/>
        <w:spacing w:after="0" w:line="360" w:lineRule="auto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Zgłoszenia ustne może przyjmować tylko pracownik upoważniony do przyjmowania zgłoszeń sygnalistów. Niedopuszczalne jest - w razie jego nieobecności - przyjmowanie zgłoszenia przez osobę nieuprawioną. Należy wtedy poinformować osobę zgłaszającą o terminie i sposobie, w którym może skontaktować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się z pracownikiem upoważnionym do przyjmowania zgłoszeń lub poinformować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o alternatywnych sposobach dokonania zgłoszenia.</w:t>
      </w:r>
    </w:p>
    <w:p w14:paraId="1F59460D" w14:textId="0844833A" w:rsidR="00A7155F" w:rsidRPr="00A7155F" w:rsidRDefault="00A7155F" w:rsidP="00A7155F">
      <w:pPr>
        <w:numPr>
          <w:ilvl w:val="0"/>
          <w:numId w:val="9"/>
        </w:numPr>
        <w:suppressAutoHyphens/>
        <w:spacing w:after="0" w:line="360" w:lineRule="auto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Wszystkie zgłoszenia naruszenia prawa wpływające do Urzędu </w:t>
      </w:r>
      <w:r w:rsidR="001973DB" w:rsidRPr="001973DB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Miasta i Gminy Dobre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muszą być zarejestrowane w elektronicznym systemie obiegu dokumentów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bez odwzorowania cyfrowego treści zgłoszenia.</w:t>
      </w:r>
    </w:p>
    <w:p w14:paraId="3EE11ED7" w14:textId="263FC780" w:rsidR="00A7155F" w:rsidRPr="00A7155F" w:rsidRDefault="00A7155F" w:rsidP="00A7155F">
      <w:pPr>
        <w:numPr>
          <w:ilvl w:val="0"/>
          <w:numId w:val="9"/>
        </w:numPr>
        <w:suppressAutoHyphens/>
        <w:spacing w:after="0" w:line="360" w:lineRule="auto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Z przyjętego ustnie zgłoszenia należy sporządzić Protokół przyjęcia zgłoszenia,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na formularzu F-1. Protokół przygotowany przez osobą przyjmującą zgłoszenie, powinien odtwarzać jego dokładny przebieg. Sygnalista dokonuje jego sprawdzenia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i może wnieść poprawki oraz zatwierdza treść protokołu zgłoszenia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przez jego podpisanie. W przypadku telefonicznego przyjęcia zgłoszenia, treść protokołu należy odczytać zgłaszającemu, a po ustnym potwierdzeniu zawartych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w nim informacji, pracownik upoważniony dokonuje adnotacji o tej czynności.</w:t>
      </w:r>
    </w:p>
    <w:p w14:paraId="5D68E7D5" w14:textId="7BBBD4BA" w:rsidR="00A7155F" w:rsidRPr="00A7155F" w:rsidRDefault="00A7155F" w:rsidP="00A7155F">
      <w:pPr>
        <w:numPr>
          <w:ilvl w:val="0"/>
          <w:numId w:val="9"/>
        </w:numPr>
        <w:suppressAutoHyphens/>
        <w:spacing w:after="0" w:line="360" w:lineRule="auto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Jeśli miało miejsce ujawnienie publiczne osoba, która poweźmie taką informację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jest zobowiązana, aby pisemnie opisać dane zgłoszenie i przekazać je do osoby przyjmującej zgłoszenie. Dalszy sposób postępowania z tego rodzaju zgłoszeniem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jest zgodny z niniejszą procedurą.</w:t>
      </w:r>
    </w:p>
    <w:p w14:paraId="1C92CC65" w14:textId="77777777" w:rsidR="00A7155F" w:rsidRPr="00A7155F" w:rsidRDefault="00A7155F" w:rsidP="00A7155F">
      <w:pPr>
        <w:numPr>
          <w:ilvl w:val="0"/>
          <w:numId w:val="9"/>
        </w:numPr>
        <w:tabs>
          <w:tab w:val="left" w:pos="993"/>
        </w:tabs>
        <w:suppressAutoHyphens/>
        <w:spacing w:after="0" w:line="360" w:lineRule="auto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Każde zgłoszenie sygnalisty, w tym protokół przyjęcia zgłoszenia, zgłoszenie anonimowe, zgłoszenie ujawnione publicznie – pracownik upoważniony rejestruje odpowiednio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br/>
        <w:t>w Rejestrze zgłoszeń wewnętrznych/zewnętrznych F-3, nadając mu numer zgłoszenia.</w:t>
      </w:r>
    </w:p>
    <w:p w14:paraId="094E79CB" w14:textId="1D6CAB9D" w:rsidR="00B703E0" w:rsidRPr="00B703E0" w:rsidRDefault="00A7155F" w:rsidP="00B703E0">
      <w:pPr>
        <w:numPr>
          <w:ilvl w:val="0"/>
          <w:numId w:val="9"/>
        </w:numPr>
        <w:tabs>
          <w:tab w:val="left" w:pos="993"/>
        </w:tabs>
        <w:suppressAutoHyphens/>
        <w:spacing w:after="0" w:line="360" w:lineRule="auto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Zgłoszenia zewnętrzne kierowane od Rzecznika Praw Obywatelskich lub innych organów publicznych podlegają rejestracji i dalszemu rozpatrywaniu zgodnie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z poniższą procedurą</w:t>
      </w:r>
      <w:r w:rsidR="001973DB" w:rsidRPr="001973DB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z zachowaniem poufności.</w:t>
      </w:r>
    </w:p>
    <w:p w14:paraId="53FE2285" w14:textId="68AF30E0" w:rsidR="00006B78" w:rsidRPr="00A7155F" w:rsidRDefault="00006B78" w:rsidP="00006B78">
      <w:pPr>
        <w:keepNext/>
        <w:keepLines/>
        <w:suppressAutoHyphens/>
        <w:spacing w:after="8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06B78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8</w:t>
      </w:r>
    </w:p>
    <w:p w14:paraId="1A4DC7BC" w14:textId="23F2FBCF" w:rsidR="00A7155F" w:rsidRPr="00A7155F" w:rsidRDefault="00A7155F" w:rsidP="00006B78">
      <w:pPr>
        <w:keepNext/>
        <w:keepLines/>
        <w:tabs>
          <w:tab w:val="left" w:pos="426"/>
        </w:tabs>
        <w:suppressAutoHyphens/>
        <w:spacing w:before="160" w:after="80" w:line="360" w:lineRule="auto"/>
        <w:jc w:val="center"/>
        <w:outlineLvl w:val="1"/>
        <w:rPr>
          <w:rFonts w:ascii="Cambria" w:eastAsiaTheme="majorEastAsia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bookmarkStart w:id="30" w:name="_Toc176766599"/>
      <w:r w:rsidRPr="00A7155F">
        <w:rPr>
          <w:rFonts w:ascii="Cambria" w:eastAsiaTheme="majorEastAsia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Potwierdzenie przyjęcia zgłoszenia naruszenia przepisów prawa</w:t>
      </w:r>
      <w:bookmarkEnd w:id="30"/>
    </w:p>
    <w:p w14:paraId="34F438EF" w14:textId="7190CD14" w:rsidR="00A7155F" w:rsidRPr="00A7155F" w:rsidRDefault="00A7155F" w:rsidP="00A7155F">
      <w:pPr>
        <w:numPr>
          <w:ilvl w:val="0"/>
          <w:numId w:val="12"/>
        </w:numPr>
        <w:tabs>
          <w:tab w:val="left" w:pos="993"/>
        </w:tabs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W ciągu 7 dni od przyjęcia zgłoszenia pracownik upoważniony do przyjmowania zgłoszeń naruszenia prawa, we wskazanej przez zgłaszającego formie potwierdza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przyjęcie zgłoszenia z wykorzystaniem treści zawartych w załączniku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Z-2 </w:t>
      </w:r>
      <w:r w:rsidRPr="00A7155F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>Potwierdzenie przyjęcia zgłoszenia.</w:t>
      </w:r>
    </w:p>
    <w:p w14:paraId="18390729" w14:textId="7E2695D5" w:rsidR="00A7155F" w:rsidRPr="00A7155F" w:rsidRDefault="00A7155F" w:rsidP="00A7155F">
      <w:pPr>
        <w:numPr>
          <w:ilvl w:val="0"/>
          <w:numId w:val="12"/>
        </w:numPr>
        <w:tabs>
          <w:tab w:val="left" w:pos="993"/>
        </w:tabs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W sytuacji przekazania zgłoszenia przez Rzecznika Praw Obywatelskich lub inne organy publiczne należy przekazać sygnaliście potwierdzenie przyjęcia zgłoszenia przez Burmistrza </w:t>
      </w:r>
      <w:r w:rsidR="001973DB" w:rsidRPr="001973DB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Miasta i Gminy Dobre.</w:t>
      </w:r>
    </w:p>
    <w:p w14:paraId="5ED47DAB" w14:textId="77777777" w:rsidR="00A7155F" w:rsidRDefault="00A7155F" w:rsidP="00A7155F">
      <w:pPr>
        <w:numPr>
          <w:ilvl w:val="0"/>
          <w:numId w:val="12"/>
        </w:numPr>
        <w:tabs>
          <w:tab w:val="left" w:pos="993"/>
        </w:tabs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Potwierdzenie przyjęcia zgłoszenia nie ma miejsca w sytuacji ujawnienia publicznego informacji o naruszeniu prawa oraz zgłoszenia anonimowego.</w:t>
      </w:r>
    </w:p>
    <w:p w14:paraId="4614331C" w14:textId="77777777" w:rsidR="00B703E0" w:rsidRPr="00A7155F" w:rsidRDefault="00B703E0" w:rsidP="00B703E0">
      <w:pPr>
        <w:tabs>
          <w:tab w:val="left" w:pos="993"/>
        </w:tabs>
        <w:suppressAutoHyphens/>
        <w:spacing w:after="0" w:line="360" w:lineRule="auto"/>
        <w:ind w:left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5C7CA3CE" w14:textId="018BEC1B" w:rsidR="00006B78" w:rsidRPr="00006B78" w:rsidRDefault="00006B78" w:rsidP="00006B78">
      <w:pPr>
        <w:keepNext/>
        <w:keepLines/>
        <w:suppressAutoHyphens/>
        <w:spacing w:after="8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31" w:name="_Toc176766600"/>
      <w:r w:rsidRPr="00006B78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9</w:t>
      </w:r>
    </w:p>
    <w:p w14:paraId="18E5F7CB" w14:textId="6FED6627" w:rsidR="00A7155F" w:rsidRPr="00A7155F" w:rsidRDefault="00A7155F" w:rsidP="00006B78">
      <w:pPr>
        <w:keepNext/>
        <w:keepLines/>
        <w:tabs>
          <w:tab w:val="left" w:pos="567"/>
        </w:tabs>
        <w:suppressAutoHyphens/>
        <w:spacing w:before="160" w:after="80" w:line="360" w:lineRule="auto"/>
        <w:ind w:left="284" w:hanging="284"/>
        <w:jc w:val="center"/>
        <w:outlineLvl w:val="1"/>
        <w:rPr>
          <w:rFonts w:ascii="Cambria" w:eastAsiaTheme="majorEastAsia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ajorEastAsia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Wstępna weryfikacja zgłoszenia</w:t>
      </w:r>
      <w:bookmarkEnd w:id="31"/>
    </w:p>
    <w:p w14:paraId="495FE516" w14:textId="77777777" w:rsidR="00A7155F" w:rsidRPr="00A7155F" w:rsidRDefault="00A7155F" w:rsidP="00A7155F">
      <w:pPr>
        <w:numPr>
          <w:ilvl w:val="0"/>
          <w:numId w:val="11"/>
        </w:numPr>
        <w:tabs>
          <w:tab w:val="left" w:pos="993"/>
        </w:tabs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Na podstawie przyjętego zgłoszenia, pracownik upoważniony do przyjmowania zgłoszeń sygnalistów, we współpracy z radcą prawnym, weryfikuje prawdopodobieństwo zdarzenia będącego przedmiotem zgłoszenia lub ujawnienia publicznego w momencie dokonywania zgłoszenia lub ujawnienia publicznego. Ustala się, czy stanowi ono naruszenie prawa oraz czy występuje podstawa do objęcia ochroną Sygnalisty przed działaniami odwetowymi, zgodnie z niniejsza procedurą. </w:t>
      </w:r>
    </w:p>
    <w:p w14:paraId="7EE45BA0" w14:textId="181CE508" w:rsidR="00A7155F" w:rsidRPr="00A7155F" w:rsidRDefault="00A7155F" w:rsidP="00A7155F">
      <w:pPr>
        <w:numPr>
          <w:ilvl w:val="0"/>
          <w:numId w:val="11"/>
        </w:numPr>
        <w:tabs>
          <w:tab w:val="left" w:pos="993"/>
        </w:tabs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W Urzędzie </w:t>
      </w:r>
      <w:r w:rsidR="00006B7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Miasta i Gminy Dobre,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co do zasady nie są rozpatrywane zgłoszenia anonimowe.</w:t>
      </w:r>
    </w:p>
    <w:p w14:paraId="7B5E9231" w14:textId="1ED5376E" w:rsidR="00006B78" w:rsidRPr="00BC724A" w:rsidRDefault="00A7155F" w:rsidP="00BC724A">
      <w:pPr>
        <w:numPr>
          <w:ilvl w:val="0"/>
          <w:numId w:val="11"/>
        </w:numPr>
        <w:tabs>
          <w:tab w:val="left" w:pos="993"/>
        </w:tabs>
        <w:suppressAutoHyphens/>
        <w:spacing w:after="0" w:line="360" w:lineRule="auto"/>
        <w:ind w:left="426" w:hanging="426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 xml:space="preserve">Pracownik upoważniony do rozpatrywania zgłoszeń Sygnalistów, po dokonaniu wstępnej weryfikacji zgłoszenia, ze względu na przedmiot zgłoszenia, </w:t>
      </w:r>
      <w:r w:rsidR="00BC724A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</w:t>
      </w:r>
      <w:r w:rsidRPr="00A7155F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 xml:space="preserve">może skierować do Burmistrza </w:t>
      </w:r>
      <w:r w:rsidR="00006B78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>Miasta i Gminy Dobre</w:t>
      </w:r>
      <w:r w:rsidRPr="00A7155F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 xml:space="preserve"> wniosek o powołanie komisji do przeprowadzenia postępowania wyjaśniającego.</w:t>
      </w:r>
      <w:r w:rsidR="00BC724A">
        <w:rPr>
          <w:rFonts w:ascii="Cambria" w:eastAsia="Calibri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W wyniku wstępnej weryfikacji zgłoszenia sygnalisty, zgłoszenie może zostać uznane za:</w:t>
      </w:r>
      <w:r w:rsidR="00006B78" w:rsidRP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27C4E07" w14:textId="1FE6FC02" w:rsidR="00006B78" w:rsidRPr="00A7155F" w:rsidRDefault="00006B78" w:rsidP="00006B78">
      <w:pPr>
        <w:suppressAutoHyphens/>
        <w:spacing w:after="0" w:line="360" w:lineRule="auto"/>
        <w:ind w:left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1) zasadne - wówczas prowadzone jest postępowanie wyjaśniające,</w:t>
      </w:r>
    </w:p>
    <w:p w14:paraId="1043C229" w14:textId="761B6E37" w:rsidR="00006B78" w:rsidRDefault="00006B78" w:rsidP="00006B78">
      <w:pPr>
        <w:suppressAutoHyphens/>
        <w:spacing w:after="0" w:line="360" w:lineRule="auto"/>
        <w:ind w:left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2) oczywiście bezzasadne (nieznajdujące potwierdzenia w rzeczywistości) - wówczas pozostawia się zgłoszenie bez rozpatrzenia, zawiadamiając o tym sygnalistę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br/>
        <w:t>w uzasadnionym piśmie (o ile zgłoszenie zawiera w swojej treści dane kontaktowe).</w:t>
      </w:r>
    </w:p>
    <w:p w14:paraId="666BFE74" w14:textId="4D771CFA" w:rsidR="00006B78" w:rsidRDefault="00A7155F" w:rsidP="00006B78">
      <w:pPr>
        <w:numPr>
          <w:ilvl w:val="0"/>
          <w:numId w:val="11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W przypadku, gdy zgłoszenie zewnętrzne sygnalisty wykracza poza dziedzinę należącą do zakresu działania Urzędu </w:t>
      </w:r>
      <w:r w:rsidR="00006B7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Miasta i Gminy Dobre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, przekazuje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się zgłoszenie do organu publicznego właściwego do podjęcia działań następczych lub do Rzecznika Praw Obywatelskich w terminie do 14 dni od dnia dokonania zgłoszenia, a w uzasadnionych przypadkach w terminie 30 dni. Dodatkowo należy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lastRenderedPageBreak/>
        <w:t>poinformować o tym sygnalistę podając, co najmniej nazwę organu oraz datę przekazania.</w:t>
      </w:r>
    </w:p>
    <w:p w14:paraId="15AEC8C6" w14:textId="72B1670A" w:rsidR="00A7155F" w:rsidRPr="00A7155F" w:rsidRDefault="00A7155F" w:rsidP="00006B78">
      <w:pPr>
        <w:numPr>
          <w:ilvl w:val="0"/>
          <w:numId w:val="11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W przypadku, gdy zgłoszenie sygnalisty nie spełnia warunków objęcia ochroną zgodnie z Ustawą i nie podlega postępowaniu zgodnie niniejszą procedurą, pracownik upoważniony do przyjmowania zgłoszeń informuje sygnalistę o braku możliwości objęcia go ochroną na podstawie Ustawy oraz wyznacza tygodniowy termin na wyrażenie zgody na procedowanie zgłoszenia w innym, wskazanym trybie (jeśli zgłoszenie zawiera dane kontaktowe). W przypadku wyrażenia zgody, dokumentację zgłoszenia przekazuje się do sekretariatu do rejestracji i dalszego procedowania w innym trybie.</w:t>
      </w:r>
    </w:p>
    <w:p w14:paraId="6D590BC0" w14:textId="21B0A03D" w:rsidR="00A7155F" w:rsidRPr="00A7155F" w:rsidRDefault="00A7155F" w:rsidP="00A7155F">
      <w:pPr>
        <w:numPr>
          <w:ilvl w:val="0"/>
          <w:numId w:val="11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Każde zgłoszenie sygnalisty o naruszeniu prawa traktowane jest z należytą powagą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i starannością w sposób poufny, a przy rozpatrywaniu zgłoszenia obowiązuje zasada bezstronności i obiektywizmu. Jeśli zgłoszenie dotyczy spraw związanych z osobą upoważnioną do przyjmowania lub rozpatrywania zgłoszenia i występuje konflikt interesów, należy o tym fakcie powiadomić Burmistrza </w:t>
      </w:r>
      <w:r w:rsidR="00006B7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Miasta i Gminy Dobre.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Jest to podstawa do upoważnienia innego pracownika do przyjęcia i rozpatrzenia danego zgłoszenie.</w:t>
      </w:r>
    </w:p>
    <w:p w14:paraId="0C24AAF5" w14:textId="263FFE25" w:rsidR="00A7155F" w:rsidRPr="00A7155F" w:rsidRDefault="00A7155F" w:rsidP="00A7155F">
      <w:pPr>
        <w:numPr>
          <w:ilvl w:val="0"/>
          <w:numId w:val="11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Pracownik upoważniony do przyjmowania zgłoszeń sygnalistów w zakresie objętym procedurą podlega bezpośrednio Burmistrzowi </w:t>
      </w:r>
      <w:r w:rsidR="00006B7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Miasta i Gminy Dobrego. </w:t>
      </w:r>
    </w:p>
    <w:p w14:paraId="75BF2330" w14:textId="26082FB7" w:rsidR="00A7155F" w:rsidRPr="00A7155F" w:rsidRDefault="00A7155F" w:rsidP="00A7155F">
      <w:pPr>
        <w:numPr>
          <w:ilvl w:val="0"/>
          <w:numId w:val="11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Osoba odpowiedzialna za przyjmowanie zgłoszeń przekazuje wstępnie zweryfikowane zgłoszenie i ocenione, jako zasadne do upoważnionego pracownika/pracowników/ zespołu kontroli wewnętrznej do prowadzenia postępowania wyjaśniającego. Zakres przekazanych informacji jest niezbędny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do dalszego działania, bez podawania danych osobowych, jeśli to nie jest konieczne do dalszego postępowania wyjaśniającego. Przekazanie sprawy należy udokumentować notatką wskazując czy i jakie dane osobowe zostały przekazane, numerem zgłoszenia z rejestru, datą jego przekazania oraz czytelny podpis. </w:t>
      </w:r>
    </w:p>
    <w:p w14:paraId="40B5CC64" w14:textId="483434B8" w:rsidR="00A7155F" w:rsidRDefault="00A7155F" w:rsidP="00A7155F">
      <w:pPr>
        <w:numPr>
          <w:ilvl w:val="0"/>
          <w:numId w:val="11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W przypadku zgłoszenia anonimowego również należy je poddać wstępnej weryfikacji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br/>
        <w:t xml:space="preserve">i ocenie, czy przekazana informacja o naruszeniu prawa jest prawdopodobna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i może mieć znaczenie w przeciwdziałaniu, zapobieżeniu lub usunięciu naruszeniu prawa. Jeśli zostanie to potwierdzone, zgłoszenie należy przekazać do dalszego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lastRenderedPageBreak/>
        <w:t>procedowania zgodnie z niniejszą procedurą - z wyłączeniem powiadamiania anonimowego sygnalisty.</w:t>
      </w:r>
    </w:p>
    <w:p w14:paraId="71FF7D1F" w14:textId="0E014633" w:rsidR="00006B78" w:rsidRPr="00A7155F" w:rsidRDefault="00006B78" w:rsidP="00006B78">
      <w:pPr>
        <w:keepNext/>
        <w:keepLines/>
        <w:suppressAutoHyphens/>
        <w:spacing w:after="8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06B78">
        <w:rPr>
          <w:rFonts w:ascii="Times New Roman" w:hAnsi="Times New Roman" w:cs="Times New Roman"/>
          <w:sz w:val="24"/>
          <w:szCs w:val="24"/>
        </w:rPr>
        <w:t xml:space="preserve">§ </w:t>
      </w:r>
      <w:r w:rsidR="00B703E0">
        <w:rPr>
          <w:rFonts w:ascii="Times New Roman" w:hAnsi="Times New Roman" w:cs="Times New Roman"/>
          <w:sz w:val="24"/>
          <w:szCs w:val="24"/>
        </w:rPr>
        <w:t>10</w:t>
      </w:r>
    </w:p>
    <w:p w14:paraId="196EFE29" w14:textId="77777777" w:rsidR="00A7155F" w:rsidRPr="00A7155F" w:rsidRDefault="00A7155F" w:rsidP="00006B78">
      <w:pPr>
        <w:keepNext/>
        <w:keepLines/>
        <w:tabs>
          <w:tab w:val="left" w:pos="426"/>
        </w:tabs>
        <w:suppressAutoHyphens/>
        <w:spacing w:before="160" w:after="80" w:line="360" w:lineRule="auto"/>
        <w:jc w:val="center"/>
        <w:outlineLvl w:val="1"/>
        <w:rPr>
          <w:rFonts w:ascii="Cambria" w:eastAsiaTheme="majorEastAsia" w:hAnsi="Cambria" w:cs="Times New Roman"/>
          <w:kern w:val="0"/>
          <w:sz w:val="24"/>
          <w:szCs w:val="24"/>
          <w:lang w:eastAsia="pl-PL"/>
          <w14:ligatures w14:val="none"/>
        </w:rPr>
      </w:pPr>
      <w:bookmarkStart w:id="32" w:name="_Toc176766601"/>
      <w:r w:rsidRPr="00A7155F">
        <w:rPr>
          <w:rFonts w:ascii="Cambria" w:eastAsiaTheme="majorEastAsia" w:hAnsi="Cambria" w:cs="Times New Roman"/>
          <w:kern w:val="0"/>
          <w:sz w:val="24"/>
          <w:szCs w:val="24"/>
          <w:lang w:eastAsia="pl-PL"/>
          <w14:ligatures w14:val="none"/>
        </w:rPr>
        <w:t>Postępowanie wyjaśniające</w:t>
      </w:r>
      <w:bookmarkEnd w:id="32"/>
    </w:p>
    <w:p w14:paraId="5219189A" w14:textId="50D8BA5D" w:rsidR="00A7155F" w:rsidRPr="00A7155F" w:rsidRDefault="00A7155F" w:rsidP="00A7155F">
      <w:pPr>
        <w:numPr>
          <w:ilvl w:val="0"/>
          <w:numId w:val="8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Podczas rozpatrywania zgłoszenia, osoby upoważnione do rozpatrywania zgłoszeń sygnalistów są zobowiązane do dołożenia należytej staranności, aby uniknąć podjęcia decyzji na podstawie chybionych i bezpodstawnych oskarżeń, niemających potwierdzenia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br/>
        <w:t xml:space="preserve">w faktach i zebranych dowodach oraz z zachowaniem poszanowania godności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i dobrego imienia pracowników i osób, których zgłoszenie dotyczy. </w:t>
      </w:r>
    </w:p>
    <w:p w14:paraId="27D19E25" w14:textId="12135136" w:rsidR="00A7155F" w:rsidRPr="00A7155F" w:rsidRDefault="00A7155F" w:rsidP="00A7155F">
      <w:pPr>
        <w:numPr>
          <w:ilvl w:val="0"/>
          <w:numId w:val="8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Burmistrz </w:t>
      </w:r>
      <w:r w:rsidR="00006B7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Miasta i Gminy Dobre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wskazuje wiodącą osobę upoważnioną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do rozpatrywania danego zgłoszenia, która ustala organizację pracy i podejmuje ostateczne decyzje w rozpatrywanej sprawie.</w:t>
      </w:r>
    </w:p>
    <w:p w14:paraId="2FACAEE2" w14:textId="45EDDD84" w:rsidR="00A7155F" w:rsidRPr="00A7155F" w:rsidRDefault="00A7155F" w:rsidP="00A7155F">
      <w:pPr>
        <w:numPr>
          <w:ilvl w:val="0"/>
          <w:numId w:val="8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Osoby upoważnione do rozpatrywania zgłoszeń Sygnalistów, po zapoznaniu </w:t>
      </w:r>
      <w:r w:rsidR="00BC724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się ze zgłoszeniem, muszą złożyć Oświadczenie o zachowaniu poufności i braku konfliktu interesów z wykorzystaniem formularza F-4, a jeśli w trakcie podejmowanych działań wyjaśniających wystąpi konflikt interesów, osoba ta musi niezwłocznie wyłączyć się z prowadzenia sprawy. W takim wypadku, należy zgłosić ten fakt do osoby upoważnionej do przyjmowania zgłoszeń, aby zainicjować upoważnienie innych osób do podjęcia postępowania wyjaśniającego.</w:t>
      </w:r>
    </w:p>
    <w:p w14:paraId="0EBDEBD9" w14:textId="77777777" w:rsidR="00A7155F" w:rsidRPr="00A7155F" w:rsidRDefault="00A7155F" w:rsidP="00A7155F">
      <w:pPr>
        <w:numPr>
          <w:ilvl w:val="0"/>
          <w:numId w:val="8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W przypadku zasadności zgłoszenia dokonanego anonimowo, postępowanie wyjaśniające toczy się na tych samych zasadach, jakie obowiązują w przypadku zgłoszenia Sygnalisty, który ujawnił swoje dane kontaktowe z wyjątkiem zasad dotyczących powiadamiania Sygnalisty (wskazać konkretne punkty procedury).</w:t>
      </w:r>
    </w:p>
    <w:p w14:paraId="270D8BD8" w14:textId="342635CF" w:rsidR="00A7155F" w:rsidRPr="00A7155F" w:rsidRDefault="00A7155F" w:rsidP="00A7155F">
      <w:pPr>
        <w:numPr>
          <w:ilvl w:val="0"/>
          <w:numId w:val="8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Podczas prowadzenia postępowania wyjaśniającego należy zweryfikować prawdziwość zdarzenia opisanego w zgłoszeniu co do okoliczności i wskazanych tam osób odpowiedzialnych, ustalić stan faktyczny zdarzenia, konsekwencje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jakie nastąpiły w wyniku wskazanego naruszenia prawa, określić ewentualne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inne naruszenia  prawa związane ze zgłoszeniem, oszacować przyczyny zdarzenia, określić możliwe działania naprawcze oraz zapobiegające ponownemu wystąpieniu tego rodzaju naruszeniu prawa, a także oszacować, jeśli to możliwe, szkodę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majątkową jeśli została stwierdzona i kwoty jakie zostały ewentualnie odzyskane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w wyniku prowadzonego postępowania oraz inne istotne dla zgłoszenia fakty. </w:t>
      </w:r>
    </w:p>
    <w:p w14:paraId="4DBAB728" w14:textId="28DA1AF0" w:rsidR="00A7155F" w:rsidRPr="00A7155F" w:rsidRDefault="00A7155F" w:rsidP="00A7155F">
      <w:pPr>
        <w:numPr>
          <w:ilvl w:val="0"/>
          <w:numId w:val="8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Zbierając materiał na potrzeby postępowania wyjaśniającego w formie ustnych wyjaśnień, należy poinformować rozmówcę o powodzie zbierania informacji związanej z rozpatrywaniem zgłoszenia, zapewnić o poufności danych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i zgromadzonych informacji oraz okazać upoważnienie do rozpatrywania zgłoszeń sygnalistów, a także poinformować o obowiązku pracownika do zachowania poufności treści rozmowy.</w:t>
      </w:r>
    </w:p>
    <w:p w14:paraId="0F1163A2" w14:textId="4A3AA83D" w:rsidR="00A7155F" w:rsidRPr="00A7155F" w:rsidRDefault="00A7155F" w:rsidP="00A7155F">
      <w:pPr>
        <w:numPr>
          <w:ilvl w:val="0"/>
          <w:numId w:val="8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Podczas postępowania wyjaśniającego należy umożliwić obronę i wyjaśnienie sprawy osobie, której dotyczy zgłoszenie lub osobie, która nie została wymieniona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w zgłoszeniu, ale której dotyczą naruszenia prawa ujawnione w trakcie postępowania wyjaśniającego. Osoba ta ma prawo wypowiedzieć się na temat zebranych dowodów i przedstawić własne. Sposób prowadzenia postępowania wyjaśniającego,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w szczególności odbierania wyjaśnień od tej osoby, powinien chronić jej tożsamość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i dobre imię. </w:t>
      </w:r>
    </w:p>
    <w:p w14:paraId="2927F91F" w14:textId="77777777" w:rsidR="00A7155F" w:rsidRPr="00A7155F" w:rsidRDefault="00A7155F" w:rsidP="00A7155F">
      <w:pPr>
        <w:numPr>
          <w:ilvl w:val="0"/>
          <w:numId w:val="8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W trakcie rozpatrywania zgłoszenia może istnieć potrzeba uzyskania dodatkowych informacji od sygnalisty. W tym celu pracownik upoważniony do przyjmowania zgłoszeń, na podstawie pisemnej informacji od osoby rozpatrującej zgłoszenie, kontaktuje się z sygnalistą zachowując bezpieczeństwo wszelkich uzyskanych informacji. </w:t>
      </w:r>
    </w:p>
    <w:p w14:paraId="7D8CE7BC" w14:textId="77777777" w:rsidR="00A7155F" w:rsidRPr="00A7155F" w:rsidRDefault="00A7155F" w:rsidP="00A7155F">
      <w:pPr>
        <w:numPr>
          <w:ilvl w:val="0"/>
          <w:numId w:val="8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W uzasadnionych przypadkach w celu przeprowadzenia postępowania wyjaśniającego może przekazać zgłoszenie zewnętrzne zgodnie z art. 39 ust. 2 Ustawy.</w:t>
      </w:r>
    </w:p>
    <w:p w14:paraId="21A31075" w14:textId="23E42D7A" w:rsidR="00A7155F" w:rsidRPr="00A7155F" w:rsidRDefault="00A7155F" w:rsidP="00A7155F">
      <w:pPr>
        <w:numPr>
          <w:ilvl w:val="0"/>
          <w:numId w:val="8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W przypadku, gdy zgłoszenie dotyczy podejrzewanych działań korupcyjnych pracownika Urzędu </w:t>
      </w:r>
      <w:r w:rsidR="00006B7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Miasta i Gminy Dobre,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lider procesu zarządzania systemem antykorupcyjnym Burmistrz </w:t>
      </w:r>
      <w:r w:rsidR="00006B7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Miasta i Gminy Dobre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jest informowany przez osobę upoważnioną do rozpatrywania zgłoszenia o zasadniczych elementach prowadzonego postępowania i jego wyniku, z zachowaniem tajemnicy dotyczącej danych osoby zgłaszającej i osoby, której dotyczy zgłoszenie lub innych osób przywołanych w zgłoszeniu. </w:t>
      </w:r>
    </w:p>
    <w:p w14:paraId="07BB2768" w14:textId="057F5D48" w:rsidR="00A7155F" w:rsidRPr="00A7155F" w:rsidRDefault="00A7155F" w:rsidP="00A7155F">
      <w:pPr>
        <w:numPr>
          <w:ilvl w:val="0"/>
          <w:numId w:val="8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Jeśli w wyniku rzetelnie przeprowadzonej oceny zgłoszenia osoba prowadząca postępowanie wyjaśniające ustali, że zgłoszenie zewnętrzne dotyczy sprawy będącej już przedmiotem wcześniejszego zgłoszenia, a nie zawarto w nowym zgłoszeniu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nowych informacji dotyczących przedmiotu sprawy, należy poinformować sygnalistę o niepodjęciu działań następczych - podając uzasadnienie, a w przypadku kolejnego, tożsamego przedmiotowo zgłoszenia - pozostawia się je bez rozpoznania (zgodnie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z art. 40 ust. 2 Ustawy). Pismo w tej sprawie podpisuje Burmistrz </w:t>
      </w:r>
      <w:r w:rsidR="00006B7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Miasta i Gminy Dobre.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Powyższe ma zastosowanie także do zgłoszeń wewnętrznych.</w:t>
      </w:r>
    </w:p>
    <w:p w14:paraId="31E37E86" w14:textId="6F8F979C" w:rsidR="00A7155F" w:rsidRPr="00A7155F" w:rsidRDefault="00A7155F" w:rsidP="00A7155F">
      <w:pPr>
        <w:numPr>
          <w:ilvl w:val="0"/>
          <w:numId w:val="8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Z każdej czynności w trakcie prowadzonego postępowania wyjaśniającego sporządzany jest protokół. Protokół jest podpisywany czytelnie przez osoby,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które uczestniczyły w czynności objętej zakresem protokołu. </w:t>
      </w:r>
    </w:p>
    <w:p w14:paraId="7F79A7ED" w14:textId="77777777" w:rsidR="00A7155F" w:rsidRPr="00A7155F" w:rsidRDefault="00A7155F" w:rsidP="00A7155F">
      <w:pPr>
        <w:numPr>
          <w:ilvl w:val="0"/>
          <w:numId w:val="8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Osoba upoważniona do rozpatrywania zgłoszeń może współpracować z radcą prawnym przy prowadzeniu postępowania wyjaśniającego.</w:t>
      </w:r>
    </w:p>
    <w:p w14:paraId="792C39B6" w14:textId="68B79C4F" w:rsidR="00A7155F" w:rsidRPr="00A7155F" w:rsidRDefault="00A7155F" w:rsidP="00A7155F">
      <w:pPr>
        <w:numPr>
          <w:ilvl w:val="0"/>
          <w:numId w:val="8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Po zakończeniu postępowania wyjaśniającego, osoba upoważniona do rozpatrywania zgłoszeń sygnalistów przedkłada raport z przeprowadzonego postępowania Burmistrzowi </w:t>
      </w:r>
      <w:r w:rsidR="00006B7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Miasta i Gminy Dobre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nie później niż na 14 dni przed upływem terminu na udzielenie odpowiedzi Sygnaliście. Zaakceptowany raport przekazuje do osoby upoważnionej do przyjmowania zgłoszeń.</w:t>
      </w:r>
    </w:p>
    <w:p w14:paraId="30AEFCD2" w14:textId="74B92C2A" w:rsidR="00A7155F" w:rsidRPr="00A7155F" w:rsidRDefault="00A7155F" w:rsidP="00A7155F">
      <w:pPr>
        <w:numPr>
          <w:ilvl w:val="0"/>
          <w:numId w:val="8"/>
        </w:numPr>
        <w:tabs>
          <w:tab w:val="left" w:pos="993"/>
        </w:tabs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W przypadku zgłoszeń zewnętrznych raport zawiera również szacunkową szkodę majątkową, jeśli zostanie stwierdzona oraz kwoty odzyskane w wyniku postępowań dotyczących naruszeń, jeśli takie informacje były możliwe do pozyskania.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W przypadku zgłoszeń wewnętrznych - jeśli jest to możliwe do ustalenia - podaje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się również szacunkową szkodę majątkową, jeśli zostanie stwierdzona oraz kwoty odzyskane w wyniku postępowań dotyczących naruszeń.</w:t>
      </w:r>
    </w:p>
    <w:p w14:paraId="4425C7F3" w14:textId="5098EFD2" w:rsidR="00A7155F" w:rsidRPr="00A7155F" w:rsidRDefault="00A7155F" w:rsidP="00A7155F">
      <w:pPr>
        <w:numPr>
          <w:ilvl w:val="0"/>
          <w:numId w:val="8"/>
        </w:numPr>
        <w:tabs>
          <w:tab w:val="left" w:pos="993"/>
        </w:tabs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Na podstawie zaakceptowanego raportu osoba odpowiedzialna za przyjmowanie zgłoszeń o naruszeniu prawa przygotowuje projekt informacji zwrotnej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do sygnalisty, którą akceptuje radca prawny i zatwierdza Burmistrz </w:t>
      </w:r>
      <w:r w:rsidR="00006B7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Miasta i Gminy Dobre.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Następnie przekazuje ją sygnaliście na wskazane dane kontaktowe.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W przypadku otrzymania wniosku o przeprowadzenie postępowania wyjaśniającego od Rzecznika Praw Obywatelskich lub innego organu publicznego, przekazuje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się odpowiedź do tego podmiotu, zgodnie z wytycznymi zawartymi w zleceniu przeprowadzenia postępowania wyjaśniającego.</w:t>
      </w:r>
    </w:p>
    <w:p w14:paraId="78748FF0" w14:textId="48977282" w:rsidR="00A7155F" w:rsidRPr="00A7155F" w:rsidRDefault="00A7155F" w:rsidP="00A7155F">
      <w:pPr>
        <w:numPr>
          <w:ilvl w:val="0"/>
          <w:numId w:val="8"/>
        </w:numPr>
        <w:tabs>
          <w:tab w:val="left" w:pos="993"/>
        </w:tabs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Maksymalny termin przekazania informacji zwrotnej do sygnalisty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nie może przekroczyć 3 miesięcy od daty potwierdzenia przyjęcia zgłoszenia wewnętrznego/zewnętrznego lub – w przypadku nieprzekazania potwierdzenia zgłoszenia wewnętrznego w ciągu 3 miesięcy od upływu 7 dni od dnia dokonania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zgłoszenia wewnętrznego, chyba, że Sygnalista nie podał danych kontaktowych (zgodnie z art. 25 ust. 1 pkt 7 Ustawy). </w:t>
      </w: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W uzasadnionych przypadkach zgłoszeń zewnętrznych Burmistrz </w:t>
      </w:r>
      <w:r w:rsidR="00006B78" w:rsidRPr="00006B78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Miasta i Gminy Dobre</w:t>
      </w: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przekazuje sygnaliście informację zwrotną w terminie nie przekraczającym 6 miesięcy od dnia przyjęcia zgłoszenia, </w:t>
      </w:r>
      <w:r w:rsidR="005A557A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           </w:t>
      </w: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po uprzednim poinformowaniu o tym w terminie do 3 miesięcy.</w:t>
      </w:r>
    </w:p>
    <w:p w14:paraId="2AC2E226" w14:textId="398E3812" w:rsidR="00A7155F" w:rsidRPr="00A7155F" w:rsidRDefault="00A7155F" w:rsidP="00A7155F">
      <w:pPr>
        <w:numPr>
          <w:ilvl w:val="0"/>
          <w:numId w:val="8"/>
        </w:numPr>
        <w:tabs>
          <w:tab w:val="left" w:pos="993"/>
        </w:tabs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Jeśli sygnalista (składający zgłoszenie zewnętrzne) wystąpi z żądaniem wydania zaświadczenia potwierdzającego podleganie ochronie przed działaniami odwetowymi, Burmistrz </w:t>
      </w:r>
      <w:r w:rsidR="00006B78" w:rsidRPr="00006B78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Miasta i Gminy Dobre</w:t>
      </w: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wydaje zaświadczenie w terminie miesiąca od dnia otrzymania żądania. Osoba upoważniona do przyjmowania zgłoszeń przygotowuje projekt zaświadczenia.</w:t>
      </w:r>
    </w:p>
    <w:p w14:paraId="116A9E4E" w14:textId="77777777" w:rsidR="00A7155F" w:rsidRPr="00A7155F" w:rsidRDefault="00A7155F" w:rsidP="00A7155F">
      <w:pPr>
        <w:numPr>
          <w:ilvl w:val="0"/>
          <w:numId w:val="8"/>
        </w:numPr>
        <w:tabs>
          <w:tab w:val="left" w:pos="993"/>
        </w:tabs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Do postępowania wszczętego na skutek zgłoszenia zewnętrznego, w zakresie nieuregulowanym z Ustawie stosuje się odpowiednio przepisy działów VII i VIII ustawy z dnia 14 czerwca 1960 r. Kodeks postępowania administracyjnego (zgodnie z art. 50 Ustawy).</w:t>
      </w:r>
    </w:p>
    <w:p w14:paraId="4247C94A" w14:textId="4A8B1CC5" w:rsidR="00A7155F" w:rsidRDefault="00A7155F" w:rsidP="00A7155F">
      <w:pPr>
        <w:numPr>
          <w:ilvl w:val="0"/>
          <w:numId w:val="8"/>
        </w:numPr>
        <w:tabs>
          <w:tab w:val="left" w:pos="993"/>
        </w:tabs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Dokumentacja prowadzonego postępowania (zgłoszenie, korespondencja </w:t>
      </w:r>
      <w:r w:rsidR="005A557A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                        </w:t>
      </w: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z sygnalistą, korespondencja z organami, Rzecznikiem Praw Obywatelskich, notatki </w:t>
      </w:r>
      <w:r w:rsidR="005A557A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z prowadzonego postępowania, raport z powadzonego postępowania) </w:t>
      </w:r>
      <w:r w:rsidR="005A557A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                           </w:t>
      </w: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jest przechowywana przez osobę upoważnioną do przyjmowania zgłoszeń.</w:t>
      </w:r>
    </w:p>
    <w:p w14:paraId="5DDA9713" w14:textId="77777777" w:rsidR="00B703E0" w:rsidRPr="00A7155F" w:rsidRDefault="00B703E0" w:rsidP="00B703E0">
      <w:pPr>
        <w:tabs>
          <w:tab w:val="left" w:pos="993"/>
        </w:tabs>
        <w:suppressAutoHyphens/>
        <w:spacing w:after="0" w:line="360" w:lineRule="auto"/>
        <w:ind w:left="426"/>
        <w:contextualSpacing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5701E323" w14:textId="1F996CC3" w:rsidR="00A7155F" w:rsidRPr="00A7155F" w:rsidRDefault="00F47D12" w:rsidP="00F47D12">
      <w:pPr>
        <w:keepNext/>
        <w:keepLines/>
        <w:suppressAutoHyphens/>
        <w:spacing w:after="8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33" w:name="_Hlk185861871"/>
      <w:bookmarkStart w:id="34" w:name="_Toc176766602"/>
      <w:r w:rsidRPr="00006B78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1</w:t>
      </w:r>
      <w:r w:rsidR="00B703E0">
        <w:rPr>
          <w:rFonts w:ascii="Times New Roman" w:hAnsi="Times New Roman" w:cs="Times New Roman"/>
          <w:sz w:val="24"/>
          <w:szCs w:val="24"/>
        </w:rPr>
        <w:t>1</w:t>
      </w:r>
    </w:p>
    <w:bookmarkEnd w:id="33"/>
    <w:p w14:paraId="7E73ABF3" w14:textId="3DBE2F33" w:rsidR="00A7155F" w:rsidRPr="00A7155F" w:rsidRDefault="00A7155F" w:rsidP="00F47D12">
      <w:pPr>
        <w:keepNext/>
        <w:keepLines/>
        <w:tabs>
          <w:tab w:val="left" w:pos="426"/>
        </w:tabs>
        <w:suppressAutoHyphens/>
        <w:spacing w:before="160" w:after="80" w:line="360" w:lineRule="auto"/>
        <w:jc w:val="center"/>
        <w:outlineLvl w:val="1"/>
        <w:rPr>
          <w:rFonts w:ascii="Cambria" w:eastAsiaTheme="maj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ajorEastAsia" w:hAnsi="Cambria" w:cs="Times New Roman"/>
          <w:kern w:val="0"/>
          <w:sz w:val="24"/>
          <w:szCs w:val="24"/>
          <w:lang w:eastAsia="pl-PL"/>
          <w14:ligatures w14:val="none"/>
        </w:rPr>
        <w:t>Działania doskonalące podjęte na podstawie raportu.</w:t>
      </w:r>
      <w:bookmarkEnd w:id="34"/>
    </w:p>
    <w:p w14:paraId="36987B3F" w14:textId="21CBACD6" w:rsidR="00A7155F" w:rsidRPr="00A7155F" w:rsidRDefault="00A7155F" w:rsidP="00A7155F">
      <w:pPr>
        <w:numPr>
          <w:ilvl w:val="0"/>
          <w:numId w:val="13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color w:val="2F5496" w:themeColor="accent1" w:themeShade="BF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Na podstawie raportu osoby upoważnione do rozpatrywania zgłoszeń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w porozumieniu z pełnomocnikiem ds. SZJ, przekazują Burmistrzowi </w:t>
      </w:r>
      <w:r w:rsidR="00F47D12" w:rsidRPr="00F47D1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Miasta i Gminy dobre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liderowi właściwego procesu zwięzłą informację, która będzie stanowiła przesłankę do identyfikacji niezgodności i podjęcia działań korygujących lub innych doskonalących proces i działania komórki organizacyjnej lub całego Urzędu </w:t>
      </w:r>
      <w:r w:rsidR="00F47D1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Miasta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</w:t>
      </w:r>
      <w:r w:rsidR="00F47D1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i Gminy Dobre.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Należy zachować w tajemnicy dane sygnalisty i dane osób, o których mowa w zgłoszeniu, a także inne dane, które mogą doprowadzić do identyfikacji ww. osób. Jeśli nie ma uzasadnionej potrzeby w celu podjęcia stosownych działań,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nie należy przekazywać danych sygnalisty i danych osób, o których mowa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w zgłoszeniu, a także innych danych, które mogą doprowadzić do identyfikacji ww.</w:t>
      </w:r>
    </w:p>
    <w:p w14:paraId="12BCDE01" w14:textId="48A4203B" w:rsidR="00A7155F" w:rsidRPr="00A7155F" w:rsidRDefault="00A7155F" w:rsidP="00A7155F">
      <w:pPr>
        <w:numPr>
          <w:ilvl w:val="0"/>
          <w:numId w:val="13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Theme="minorEastAsia" w:hAnsi="Cambria" w:cs="Times New Roman"/>
          <w:color w:val="2F5496" w:themeColor="accent1" w:themeShade="BF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Burmistrz </w:t>
      </w:r>
      <w:r w:rsidR="00F47D1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Miasta i Gminy Dobre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na podstawie raportu może pociągnąć </w:t>
      </w:r>
      <w:r w:rsidR="005A557A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do odpowiedzialności pracowników, którzy dokonali naruszenia prawa.</w:t>
      </w:r>
    </w:p>
    <w:p w14:paraId="729D9617" w14:textId="77777777" w:rsidR="00A7155F" w:rsidRDefault="00A7155F" w:rsidP="00A7155F">
      <w:pPr>
        <w:numPr>
          <w:ilvl w:val="0"/>
          <w:numId w:val="13"/>
        </w:numPr>
        <w:suppressAutoHyphens/>
        <w:spacing w:after="0" w:line="360" w:lineRule="auto"/>
        <w:ind w:left="426" w:hanging="426"/>
        <w:contextualSpacing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Informacje o ostatecznych działaniach, jakie są planowane do podjęcia w wyniku zgłoszenia informacji o naruszeniu prawa lider procesu przekazuje, do </w:t>
      </w: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osoby upoważnionej do przyjmowania zgłoszeń, w celu ewentualnego przekazania sygnaliście informacji o ostatecznym wyniku postępowania wyjaśniającego.</w:t>
      </w:r>
    </w:p>
    <w:p w14:paraId="7BF19A7C" w14:textId="77777777" w:rsidR="00B703E0" w:rsidRDefault="00B703E0" w:rsidP="00B703E0">
      <w:pPr>
        <w:suppressAutoHyphens/>
        <w:spacing w:after="0" w:line="360" w:lineRule="auto"/>
        <w:ind w:left="426"/>
        <w:contextualSpacing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5C9F9AD5" w14:textId="01BA68CD" w:rsidR="00F47D12" w:rsidRPr="00A7155F" w:rsidRDefault="00F47D12" w:rsidP="00F47D12">
      <w:pPr>
        <w:keepNext/>
        <w:keepLines/>
        <w:suppressAutoHyphens/>
        <w:spacing w:after="8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F47D12">
        <w:rPr>
          <w:rFonts w:ascii="Times New Roman" w:hAnsi="Times New Roman" w:cs="Times New Roman"/>
          <w:sz w:val="24"/>
          <w:szCs w:val="24"/>
        </w:rPr>
        <w:t>§ 1</w:t>
      </w:r>
      <w:r w:rsidR="00B703E0">
        <w:rPr>
          <w:rFonts w:ascii="Times New Roman" w:hAnsi="Times New Roman" w:cs="Times New Roman"/>
          <w:sz w:val="24"/>
          <w:szCs w:val="24"/>
        </w:rPr>
        <w:t>2</w:t>
      </w:r>
    </w:p>
    <w:p w14:paraId="2293E65F" w14:textId="77777777" w:rsidR="00A7155F" w:rsidRPr="00A7155F" w:rsidRDefault="00A7155F" w:rsidP="00F47D12">
      <w:pPr>
        <w:keepNext/>
        <w:keepLines/>
        <w:tabs>
          <w:tab w:val="left" w:pos="426"/>
        </w:tabs>
        <w:suppressAutoHyphens/>
        <w:spacing w:before="160" w:after="80" w:line="360" w:lineRule="auto"/>
        <w:jc w:val="center"/>
        <w:outlineLvl w:val="1"/>
        <w:rPr>
          <w:rFonts w:ascii="Cambria" w:eastAsiaTheme="majorEastAsia" w:hAnsi="Cambria" w:cs="Times New Roman"/>
          <w:kern w:val="0"/>
          <w:sz w:val="24"/>
          <w:szCs w:val="24"/>
          <w:lang w:eastAsia="pl-PL"/>
          <w14:ligatures w14:val="none"/>
        </w:rPr>
      </w:pPr>
      <w:bookmarkStart w:id="35" w:name="_Toc176766603"/>
      <w:r w:rsidRPr="00A7155F">
        <w:rPr>
          <w:rFonts w:ascii="Cambria" w:eastAsiaTheme="majorEastAsia" w:hAnsi="Cambria" w:cs="Times New Roman"/>
          <w:kern w:val="0"/>
          <w:sz w:val="24"/>
          <w:szCs w:val="24"/>
          <w:lang w:eastAsia="pl-PL"/>
          <w14:ligatures w14:val="none"/>
        </w:rPr>
        <w:t>Przekazanie zgłoszenia do organów ścigania</w:t>
      </w:r>
      <w:bookmarkEnd w:id="35"/>
    </w:p>
    <w:p w14:paraId="1EF98149" w14:textId="1086F4FE" w:rsidR="00A7155F" w:rsidRDefault="00A7155F" w:rsidP="00A7155F">
      <w:p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Jeśli po przeprowadzeniu postępowania wyjaśniającego zgłoszenie, które będzie wypełniało znamiona przestępstwa lub wykroczenia zostanie potwierdzone, pracownik upoważniony do przyjmowania zgłoszeń sygnalistów we współpracy z radcą prawnym, przygotowuje pismo informujące o zaistniałej sytuacji do organów ścigania. Projekt zawiadomienia o możliwości popełnienia przestępstwa przedstawia do podpisu Burmistrzowi </w:t>
      </w:r>
      <w:r w:rsidR="00F47D1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Miasta i Gminy Dobre.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bookmarkStart w:id="36" w:name="_Toc80021553"/>
      <w:bookmarkStart w:id="37" w:name="_Toc80017960"/>
      <w:bookmarkStart w:id="38" w:name="_Toc80017519"/>
      <w:bookmarkStart w:id="39" w:name="_Toc80017183"/>
      <w:bookmarkEnd w:id="36"/>
      <w:bookmarkEnd w:id="37"/>
      <w:bookmarkEnd w:id="38"/>
      <w:bookmarkEnd w:id="39"/>
    </w:p>
    <w:p w14:paraId="3BDD8AE4" w14:textId="77777777" w:rsidR="00B703E0" w:rsidRDefault="00B703E0" w:rsidP="00A7155F">
      <w:p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3F466AFA" w14:textId="7A13D1E5" w:rsidR="001F4099" w:rsidRPr="00A7155F" w:rsidRDefault="001F4099" w:rsidP="001F4099">
      <w:pPr>
        <w:keepNext/>
        <w:keepLines/>
        <w:suppressAutoHyphens/>
        <w:spacing w:after="8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0" w:name="_Hlk185861991"/>
      <w:r w:rsidRPr="00F47D12">
        <w:rPr>
          <w:rFonts w:ascii="Times New Roman" w:hAnsi="Times New Roman" w:cs="Times New Roman"/>
          <w:sz w:val="24"/>
          <w:szCs w:val="24"/>
        </w:rPr>
        <w:t>§ 1</w:t>
      </w:r>
      <w:r w:rsidR="00B703E0">
        <w:rPr>
          <w:rFonts w:ascii="Times New Roman" w:hAnsi="Times New Roman" w:cs="Times New Roman"/>
          <w:sz w:val="24"/>
          <w:szCs w:val="24"/>
        </w:rPr>
        <w:t>3</w:t>
      </w:r>
    </w:p>
    <w:p w14:paraId="64E19EE4" w14:textId="1A510024" w:rsidR="00A7155F" w:rsidRPr="00A7155F" w:rsidRDefault="00A7155F" w:rsidP="001F4099">
      <w:pPr>
        <w:keepNext/>
        <w:keepLines/>
        <w:tabs>
          <w:tab w:val="left" w:pos="426"/>
        </w:tabs>
        <w:suppressAutoHyphens/>
        <w:spacing w:before="160" w:after="80" w:line="360" w:lineRule="auto"/>
        <w:jc w:val="center"/>
        <w:outlineLvl w:val="1"/>
        <w:rPr>
          <w:rFonts w:ascii="Cambria" w:eastAsiaTheme="majorEastAsia" w:hAnsi="Cambria" w:cs="Times New Roman"/>
          <w:kern w:val="0"/>
          <w:sz w:val="24"/>
          <w:szCs w:val="24"/>
          <w:lang w:eastAsia="pl-PL"/>
          <w14:ligatures w14:val="none"/>
        </w:rPr>
      </w:pPr>
      <w:bookmarkStart w:id="41" w:name="_Toc176766604"/>
      <w:bookmarkEnd w:id="40"/>
      <w:r w:rsidRPr="00A7155F">
        <w:rPr>
          <w:rFonts w:ascii="Cambria" w:eastAsiaTheme="majorEastAsia" w:hAnsi="Cambria" w:cs="Times New Roman"/>
          <w:kern w:val="0"/>
          <w:sz w:val="24"/>
          <w:szCs w:val="24"/>
          <w:lang w:eastAsia="pl-PL"/>
          <w14:ligatures w14:val="none"/>
        </w:rPr>
        <w:t>Zakazane działania odwetowe</w:t>
      </w:r>
      <w:bookmarkEnd w:id="41"/>
    </w:p>
    <w:p w14:paraId="3E9974B5" w14:textId="77777777" w:rsidR="00A7155F" w:rsidRPr="00A7155F" w:rsidRDefault="00A7155F" w:rsidP="00A7155F">
      <w:pPr>
        <w:numPr>
          <w:ilvl w:val="3"/>
          <w:numId w:val="16"/>
        </w:numPr>
        <w:suppressAutoHyphens/>
        <w:spacing w:after="0" w:line="360" w:lineRule="auto"/>
        <w:ind w:left="284" w:hanging="284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Ochronie podlegają sygnaliści i osoby, które pomagały w dokonaniu zgłoszenia, jeżeli działały w dobrej wierze, tj. na podstawie uzasadnionego podejrzenia mającego podstawę w posiadanych informacjach, które obiektywnie uprawdopodobniają zgłaszane nieprawidłowości. </w:t>
      </w:r>
    </w:p>
    <w:p w14:paraId="201F2277" w14:textId="14694D9F" w:rsidR="00A7155F" w:rsidRPr="00A7155F" w:rsidRDefault="00A7155F" w:rsidP="00A7155F">
      <w:pPr>
        <w:numPr>
          <w:ilvl w:val="3"/>
          <w:numId w:val="16"/>
        </w:numPr>
        <w:suppressAutoHyphens/>
        <w:spacing w:after="0" w:line="360" w:lineRule="auto"/>
        <w:ind w:left="284" w:hanging="284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Sygnaliście, osobie pomagającej w dokonaniu zgłoszenia, osobie powiązanej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z sygnalistą, pracodawca zapewnia ochronę przed możliwymi działaniami odwetowymi, a także przed szykanami, dyskryminacją i innymi formami wykluczenia lub nękania przez innych pracowników. </w:t>
      </w:r>
    </w:p>
    <w:p w14:paraId="6579F97C" w14:textId="1FE05FC8" w:rsidR="00A7155F" w:rsidRPr="00A7155F" w:rsidRDefault="00A7155F" w:rsidP="00A7155F">
      <w:pPr>
        <w:numPr>
          <w:ilvl w:val="3"/>
          <w:numId w:val="16"/>
        </w:numPr>
        <w:suppressAutoHyphens/>
        <w:spacing w:after="0" w:line="360" w:lineRule="auto"/>
        <w:ind w:left="284" w:hanging="284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Obowiązuje całkowity zakaz jakichkolwiek pośrednich lub bezpośrednich działań odwetowych, gróźb lub prób podejmowania działań odwetowych, wobec osób powiązanych ze zgłoszeniem w kontekście związanym z pracą, które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jest spowodowane zgłoszeniem wewnętrznym lub zewnętrznym lub ujawnieniem publicznym i które wyrządzą lub mogą wyrządzić nieuzasadnioną szkodę dla osoby dokonującej zgłoszenia lub osoby, która pomagała w zgłoszeniu lub osób powiązanych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z sygnalistą. Zakaz działań odwetowych dotyczy również podmiotów prawnych,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które stanowią własność osoby dokonującej zgłoszenia, dla których taka osoba pracuje lub które są w inny sposób z nią powiązane w kontekście związanym z pracą.</w:t>
      </w:r>
    </w:p>
    <w:p w14:paraId="1364E41D" w14:textId="77777777" w:rsidR="00A7155F" w:rsidRPr="00A7155F" w:rsidRDefault="00A7155F" w:rsidP="00A7155F">
      <w:pPr>
        <w:numPr>
          <w:ilvl w:val="3"/>
          <w:numId w:val="16"/>
        </w:numPr>
        <w:suppressAutoHyphens/>
        <w:spacing w:after="0" w:line="360" w:lineRule="auto"/>
        <w:ind w:left="284" w:hanging="284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Szczególnie zakazane są następujące działania o charakterze odwetowym:</w:t>
      </w:r>
    </w:p>
    <w:p w14:paraId="208FECC0" w14:textId="77777777" w:rsidR="00A7155F" w:rsidRPr="00A7155F" w:rsidRDefault="00A7155F" w:rsidP="001F4099">
      <w:pPr>
        <w:numPr>
          <w:ilvl w:val="0"/>
          <w:numId w:val="34"/>
        </w:num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zawieszenie, przymusowy urlop bezpłatny, zwolnienie lub równoważne środki;</w:t>
      </w:r>
    </w:p>
    <w:p w14:paraId="4C7A4EC7" w14:textId="77777777" w:rsidR="00A7155F" w:rsidRPr="00A7155F" w:rsidRDefault="00A7155F" w:rsidP="001F4099">
      <w:pPr>
        <w:numPr>
          <w:ilvl w:val="0"/>
          <w:numId w:val="34"/>
        </w:num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degradacja lub wstrzymanie awansu;</w:t>
      </w:r>
    </w:p>
    <w:p w14:paraId="0B2CF7A5" w14:textId="77777777" w:rsidR="00A7155F" w:rsidRPr="00A7155F" w:rsidRDefault="00A7155F" w:rsidP="001F4099">
      <w:pPr>
        <w:numPr>
          <w:ilvl w:val="0"/>
          <w:numId w:val="34"/>
        </w:num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przekazanie obowiązków, zmiana miejsca pracy, obniżenie wynagrodzenia, zmiany godzin pracy;</w:t>
      </w:r>
    </w:p>
    <w:p w14:paraId="57253621" w14:textId="77777777" w:rsidR="00A7155F" w:rsidRPr="00A7155F" w:rsidRDefault="00A7155F" w:rsidP="001F4099">
      <w:pPr>
        <w:numPr>
          <w:ilvl w:val="0"/>
          <w:numId w:val="34"/>
        </w:num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wstrzymanie szkoleń;</w:t>
      </w:r>
    </w:p>
    <w:p w14:paraId="499A6AE0" w14:textId="77777777" w:rsidR="00A7155F" w:rsidRPr="00A7155F" w:rsidRDefault="00A7155F" w:rsidP="001F4099">
      <w:pPr>
        <w:numPr>
          <w:ilvl w:val="0"/>
          <w:numId w:val="34"/>
        </w:num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negatywna ocena wyników lub negatywna opinia o pracy;</w:t>
      </w:r>
    </w:p>
    <w:p w14:paraId="4402F9E1" w14:textId="77777777" w:rsidR="00A7155F" w:rsidRPr="00A7155F" w:rsidRDefault="00A7155F" w:rsidP="001F4099">
      <w:pPr>
        <w:numPr>
          <w:ilvl w:val="0"/>
          <w:numId w:val="34"/>
        </w:num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nałożenie lub zastosowanie jakiegokolwiek środka dyscyplinarnego, nagany lub innej kary, w tym finansowej;</w:t>
      </w:r>
    </w:p>
    <w:p w14:paraId="4138F2CC" w14:textId="77777777" w:rsidR="00A7155F" w:rsidRPr="00A7155F" w:rsidRDefault="00A7155F" w:rsidP="001F4099">
      <w:pPr>
        <w:numPr>
          <w:ilvl w:val="0"/>
          <w:numId w:val="34"/>
        </w:num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przymus, zastraszanie, </w:t>
      </w:r>
      <w:proofErr w:type="spellStart"/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mobbing</w:t>
      </w:r>
      <w:proofErr w:type="spellEnd"/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lub wykluczenie;</w:t>
      </w:r>
    </w:p>
    <w:p w14:paraId="40C74F94" w14:textId="77777777" w:rsidR="00A7155F" w:rsidRPr="00A7155F" w:rsidRDefault="00A7155F" w:rsidP="001F4099">
      <w:pPr>
        <w:numPr>
          <w:ilvl w:val="0"/>
          <w:numId w:val="34"/>
        </w:num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dyskryminacja, niekorzystne lub niesprawiedliwe traktowanie;</w:t>
      </w:r>
    </w:p>
    <w:p w14:paraId="3944C7F1" w14:textId="7B82F18C" w:rsidR="00A7155F" w:rsidRPr="00A7155F" w:rsidRDefault="00A7155F" w:rsidP="001F4099">
      <w:pPr>
        <w:numPr>
          <w:ilvl w:val="0"/>
          <w:numId w:val="34"/>
        </w:num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nieprzekształcenie umowy o pracę na czas określony w umowę o pracę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na czas nieokreślony, w sytuacji, gdy pracownik mógł mieć uzasadnione oczekiwania, że zostanie mu zaoferowane stałe zatrudnienie;</w:t>
      </w:r>
    </w:p>
    <w:p w14:paraId="1EB746F6" w14:textId="029D3317" w:rsidR="00A7155F" w:rsidRPr="00A7155F" w:rsidRDefault="00A7155F" w:rsidP="001F4099">
      <w:pPr>
        <w:numPr>
          <w:ilvl w:val="0"/>
          <w:numId w:val="34"/>
        </w:num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nieprzedłużenie lub wcześniejsze rozwiązanie umowy o pracę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na czas określony;</w:t>
      </w:r>
    </w:p>
    <w:p w14:paraId="782A201C" w14:textId="77777777" w:rsidR="00A7155F" w:rsidRPr="00A7155F" w:rsidRDefault="00A7155F" w:rsidP="001F4099">
      <w:pPr>
        <w:numPr>
          <w:ilvl w:val="0"/>
          <w:numId w:val="34"/>
        </w:num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szkoda, w tym nadszarpnięcie reputacji danej osoby, zwłaszcza w mediach społecznościowych lub strata finansowa, w tym strata gospodarcza i utrata dochodu;</w:t>
      </w:r>
    </w:p>
    <w:p w14:paraId="031EBCB9" w14:textId="77777777" w:rsidR="00A7155F" w:rsidRPr="00A7155F" w:rsidRDefault="00A7155F" w:rsidP="001F4099">
      <w:pPr>
        <w:numPr>
          <w:ilvl w:val="0"/>
          <w:numId w:val="34"/>
        </w:num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umieszczenie na czarnej liście na podstawie nieformalnego lub formalnego porozumienia sektorowego lub branżowego, co może skutkować tym, że dana osoba nie znajdzie w przyszłości zatrudnienia w danym sektorze lub danej branży;</w:t>
      </w:r>
    </w:p>
    <w:p w14:paraId="4D3AC412" w14:textId="77777777" w:rsidR="00A7155F" w:rsidRPr="00A7155F" w:rsidRDefault="00A7155F" w:rsidP="001F4099">
      <w:pPr>
        <w:numPr>
          <w:ilvl w:val="0"/>
          <w:numId w:val="34"/>
        </w:num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wcześniejsze rozwiązanie lub wypowiedzenie umowy dotyczącej towarów lub umowy o świadczenie usług;</w:t>
      </w:r>
    </w:p>
    <w:p w14:paraId="6280CF97" w14:textId="77777777" w:rsidR="00A7155F" w:rsidRPr="00A7155F" w:rsidRDefault="00A7155F" w:rsidP="001F4099">
      <w:pPr>
        <w:numPr>
          <w:ilvl w:val="0"/>
          <w:numId w:val="34"/>
        </w:num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odebranie licencji lub zezwolenia;</w:t>
      </w:r>
    </w:p>
    <w:p w14:paraId="02A8B7AA" w14:textId="77777777" w:rsidR="00A7155F" w:rsidRPr="00A7155F" w:rsidRDefault="00A7155F" w:rsidP="001F4099">
      <w:pPr>
        <w:numPr>
          <w:ilvl w:val="0"/>
          <w:numId w:val="34"/>
        </w:num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skierowanie na badania psychiatryczne lub lekarskie.</w:t>
      </w:r>
    </w:p>
    <w:p w14:paraId="1D9AA623" w14:textId="77777777" w:rsidR="00A7155F" w:rsidRPr="00A7155F" w:rsidRDefault="00A7155F" w:rsidP="00A7155F">
      <w:pPr>
        <w:suppressAutoHyphens/>
        <w:spacing w:after="0" w:line="360" w:lineRule="auto"/>
        <w:ind w:left="284" w:hanging="284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5. Środki ochrony przed działaniami odwetowymi mają zastosowanie również do osoby pomagającej w dokonaniu zgłoszenia oraz osoby powiązanej z sygnalistą. </w:t>
      </w:r>
    </w:p>
    <w:p w14:paraId="50E45B17" w14:textId="31ABBCAF" w:rsidR="00A7155F" w:rsidRPr="00A7155F" w:rsidRDefault="00A7155F" w:rsidP="00A7155F">
      <w:pPr>
        <w:suppressAutoHyphens/>
        <w:spacing w:after="0" w:line="360" w:lineRule="auto"/>
        <w:ind w:left="284" w:hanging="284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6. Dokonanie zgłoszenia lub ujawnienia publicznego nie może stanowić podstawy pociągnięcia do odpowiedzialności dyscyplinarnej, pod warunkiem, że Zgłaszający miał uzasadnione podstawy, by sądzić, że zgłoszenie lub ujawnienie publiczne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jest niezbędne do ujawnienia naruszenia prawa. </w:t>
      </w:r>
    </w:p>
    <w:p w14:paraId="6387720C" w14:textId="48688892" w:rsidR="00A7155F" w:rsidRDefault="00A7155F" w:rsidP="00A7155F">
      <w:pPr>
        <w:suppressAutoHyphens/>
        <w:spacing w:after="0" w:line="360" w:lineRule="auto"/>
        <w:ind w:left="284" w:hanging="284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7. Dokonanie zgłoszenia lub ujawnienia publicznego nie może stanowić podstawy odpowiedzialności, w tym odpowiedzialności za szkodę, z tytułu naruszenia praw innych osób lub obowiązków określonych w przepisach prawa, w szczególności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w przedmiocie zniesławienia, naruszenia dóbr osobistych, praw autorskich, przepisów o ochronie danych osobowych oraz obowiązku zachowania tajemnicy, w tym tajemnicy przedsiębiorstwa, pod warunkiem, że Zgłaszający miał uzasadnione podstawy,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by sądzić, że zgłoszenie lub ujawnienie publiczne jest niezbędne do ujawnienia naruszenia prawa zgodnie z ustawą</w:t>
      </w:r>
      <w:r w:rsidRPr="00A7155F"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.</w:t>
      </w:r>
    </w:p>
    <w:p w14:paraId="07A7284E" w14:textId="77777777" w:rsidR="00B703E0" w:rsidRDefault="00B703E0" w:rsidP="00A7155F">
      <w:pPr>
        <w:suppressAutoHyphens/>
        <w:spacing w:after="0" w:line="360" w:lineRule="auto"/>
        <w:ind w:left="284" w:hanging="284"/>
        <w:jc w:val="both"/>
        <w:rPr>
          <w:rFonts w:ascii="Cambria" w:eastAsia="Times New Roman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4FCD300A" w14:textId="6B56B8A0" w:rsidR="001F4099" w:rsidRPr="00A7155F" w:rsidRDefault="001F4099" w:rsidP="001F4099">
      <w:pPr>
        <w:keepNext/>
        <w:keepLines/>
        <w:suppressAutoHyphens/>
        <w:spacing w:after="8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F47D12">
        <w:rPr>
          <w:rFonts w:ascii="Times New Roman" w:hAnsi="Times New Roman" w:cs="Times New Roman"/>
          <w:sz w:val="24"/>
          <w:szCs w:val="24"/>
        </w:rPr>
        <w:t>§ 1</w:t>
      </w:r>
      <w:r w:rsidR="00B703E0">
        <w:rPr>
          <w:rFonts w:ascii="Times New Roman" w:hAnsi="Times New Roman" w:cs="Times New Roman"/>
          <w:sz w:val="24"/>
          <w:szCs w:val="24"/>
        </w:rPr>
        <w:t>4</w:t>
      </w:r>
    </w:p>
    <w:p w14:paraId="5E2F1764" w14:textId="7E00CCCA" w:rsidR="00A7155F" w:rsidRPr="00A7155F" w:rsidRDefault="00A7155F" w:rsidP="001F4099">
      <w:pPr>
        <w:keepNext/>
        <w:keepLines/>
        <w:tabs>
          <w:tab w:val="left" w:pos="426"/>
        </w:tabs>
        <w:suppressAutoHyphens/>
        <w:spacing w:before="160" w:after="80" w:line="360" w:lineRule="auto"/>
        <w:ind w:left="360" w:hanging="360"/>
        <w:jc w:val="center"/>
        <w:outlineLvl w:val="1"/>
        <w:rPr>
          <w:rFonts w:ascii="Cambria" w:eastAsiaTheme="majorEastAsia" w:hAnsi="Cambria" w:cs="Times New Roman"/>
          <w:kern w:val="0"/>
          <w:sz w:val="24"/>
          <w:szCs w:val="24"/>
          <w:lang w:eastAsia="pl-PL"/>
          <w14:ligatures w14:val="none"/>
        </w:rPr>
      </w:pPr>
      <w:bookmarkStart w:id="42" w:name="_Toc176766605"/>
      <w:r w:rsidRPr="00A7155F">
        <w:rPr>
          <w:rFonts w:ascii="Cambria" w:eastAsiaTheme="majorEastAsia" w:hAnsi="Cambria" w:cs="Times New Roman"/>
          <w:kern w:val="0"/>
          <w:sz w:val="24"/>
          <w:szCs w:val="24"/>
          <w:lang w:eastAsia="pl-PL"/>
          <w14:ligatures w14:val="none"/>
        </w:rPr>
        <w:t>Środki ochrony przed działaniami odwetowymi</w:t>
      </w:r>
      <w:bookmarkEnd w:id="42"/>
    </w:p>
    <w:p w14:paraId="4FA139C9" w14:textId="595A75DD" w:rsidR="00A7155F" w:rsidRPr="00A7155F" w:rsidRDefault="00A7155F" w:rsidP="00A7155F">
      <w:pPr>
        <w:suppressAutoHyphens/>
        <w:spacing w:after="0" w:line="360" w:lineRule="auto"/>
        <w:ind w:left="284" w:hanging="284"/>
        <w:jc w:val="both"/>
        <w:rPr>
          <w:rFonts w:ascii="Cambria" w:eastAsia="Times New Roman" w:hAnsi="Cambria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1.  Sygnalista, który doświadczył działań odwetowych może skorzystać z środków ochrony prawnej przewidzianej w Ustawie, w tym złożyć zawiadomienie o możliwości popełnienia przestępstwa, czy też wystąpić z powództwem o odszkodowanie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lub zadośćuczynienie za stosowanie wobec niego działań odwetowych.</w:t>
      </w:r>
    </w:p>
    <w:p w14:paraId="7732A16B" w14:textId="1A1D0D98" w:rsidR="00A7155F" w:rsidRPr="00A7155F" w:rsidRDefault="00A7155F" w:rsidP="00A7155F">
      <w:pPr>
        <w:suppressAutoHyphens/>
        <w:spacing w:after="0" w:line="360" w:lineRule="auto"/>
        <w:ind w:left="284" w:hanging="284"/>
        <w:jc w:val="both"/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2.  Sygnalista, który obawia się lub doświadczył działań odwetowych może także zgłosić ten fakt do Urzędu </w:t>
      </w:r>
      <w:r w:rsidR="001F4099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Miasta i Gminy Dobre.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W tym celu może wykorzystać formularz </w:t>
      </w:r>
      <w:r w:rsidR="005A557A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F-5</w:t>
      </w:r>
      <w:r w:rsidRPr="00A7155F">
        <w:rPr>
          <w:rFonts w:ascii="Cambria" w:eastAsiaTheme="minorEastAsia" w:hAnsi="Cambria" w:cs="Times New Roman"/>
          <w:color w:val="FF0000"/>
          <w:kern w:val="0"/>
          <w:sz w:val="24"/>
          <w:szCs w:val="24"/>
          <w:lang w:eastAsia="pl-PL"/>
          <w14:ligatures w14:val="none"/>
        </w:rPr>
        <w:t xml:space="preserve"> 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Zgłoszenie działań odwetowych.</w:t>
      </w:r>
    </w:p>
    <w:p w14:paraId="6C67780F" w14:textId="77777777" w:rsidR="00A7155F" w:rsidRPr="00A7155F" w:rsidRDefault="00A7155F" w:rsidP="00A7155F">
      <w:pPr>
        <w:suppressAutoHyphens/>
        <w:spacing w:after="0" w:line="360" w:lineRule="auto"/>
        <w:ind w:left="284" w:hanging="284"/>
        <w:jc w:val="both"/>
        <w:rPr>
          <w:rFonts w:ascii="Cambria" w:eastAsiaTheme="minorEastAsia" w:hAnsi="Cambria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3. Pracodawca kieruje zgłoszenie do rozpatrzenia przez wyznaczoną osobę,</w:t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 xml:space="preserve"> celem potwierdzenia informacji zawartych w zgłoszeniu. </w:t>
      </w:r>
    </w:p>
    <w:p w14:paraId="5875D0C2" w14:textId="77777777" w:rsidR="00A7155F" w:rsidRPr="00A7155F" w:rsidRDefault="00A7155F" w:rsidP="00A7155F">
      <w:pPr>
        <w:suppressAutoHyphens/>
        <w:spacing w:after="0" w:line="360" w:lineRule="auto"/>
        <w:ind w:left="284" w:hanging="284"/>
        <w:jc w:val="both"/>
        <w:rPr>
          <w:rFonts w:ascii="Cambria" w:eastAsiaTheme="minorEastAsia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4. Osoba wyznaczona potwierdza sygnaliście przyjęcie zgłoszenia na zasadach wskazanych w pkt 5.4 niniejszej procedury.</w:t>
      </w:r>
    </w:p>
    <w:p w14:paraId="3AD67F50" w14:textId="3CCF1754" w:rsidR="00A7155F" w:rsidRPr="00A7155F" w:rsidRDefault="00A7155F" w:rsidP="00A7155F">
      <w:pPr>
        <w:suppressAutoHyphens/>
        <w:spacing w:after="0" w:line="360" w:lineRule="auto"/>
        <w:ind w:left="284" w:hanging="284"/>
        <w:jc w:val="both"/>
        <w:rPr>
          <w:rFonts w:ascii="Cambria" w:eastAsiaTheme="minorEastAsia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5. W przypadku potwierdzenia zgłoszenia, osoba ta w uzgodnieniu z Burmistrzem </w:t>
      </w:r>
      <w:r w:rsidR="001F4099">
        <w:rPr>
          <w:rFonts w:ascii="Cambria" w:eastAsiaTheme="minorEastAsia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Miasta i Gminy Dobre</w:t>
      </w:r>
      <w:r w:rsidRPr="00A7155F">
        <w:rPr>
          <w:rFonts w:ascii="Cambria" w:eastAsiaTheme="minorEastAsia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podejmuje działania, mające na celu zapobieżenie stosowania działań odwetowych, a w przypadku ich zastosowania – zmniejszenia lub usunięcia </w:t>
      </w:r>
      <w:r w:rsidR="005A557A">
        <w:rPr>
          <w:rFonts w:ascii="Cambria" w:eastAsiaTheme="minorEastAsia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                       </w:t>
      </w:r>
      <w:r w:rsidRPr="00A7155F">
        <w:rPr>
          <w:rFonts w:ascii="Cambria" w:eastAsiaTheme="minorEastAsia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ich skutków. </w:t>
      </w:r>
    </w:p>
    <w:p w14:paraId="51DEFBEC" w14:textId="756A8939" w:rsidR="00A7155F" w:rsidRPr="00A7155F" w:rsidRDefault="00A7155F" w:rsidP="00A7155F">
      <w:pPr>
        <w:suppressAutoHyphens/>
        <w:spacing w:after="0" w:line="360" w:lineRule="auto"/>
        <w:ind w:left="284" w:hanging="284"/>
        <w:jc w:val="both"/>
        <w:rPr>
          <w:rFonts w:ascii="Cambria" w:eastAsiaTheme="minorEastAsia" w:hAnsi="Cambria" w:cs="Times New Roman"/>
          <w:kern w:val="0"/>
          <w:sz w:val="24"/>
          <w:szCs w:val="24"/>
          <w:highlight w:val="magenta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6. Notatka zawierająca analizę przeprowadzonego postępowania wraz ze zgłoszeniem działań odwetowych jest przedstawiana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Burmistrzowi </w:t>
      </w:r>
      <w:r w:rsidR="001F4099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Miasta i Gminy Dobre.</w:t>
      </w:r>
    </w:p>
    <w:p w14:paraId="72738118" w14:textId="77777777" w:rsidR="00A7155F" w:rsidRDefault="00A7155F" w:rsidP="00A7155F">
      <w:pPr>
        <w:suppressAutoHyphens/>
        <w:spacing w:after="0" w:line="360" w:lineRule="auto"/>
        <w:ind w:left="284" w:hanging="284"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lastRenderedPageBreak/>
        <w:t>7. Po zakończeniu powyższych czynności, osoba wyznaczona przekazuje sygnaliście informację zwrotną zawierającą informację o podjętych działaniach, zgodnie z trybem postępowania zawartym w pkt 5.6 niniejszej procedury.</w:t>
      </w:r>
    </w:p>
    <w:p w14:paraId="3C214F68" w14:textId="77777777" w:rsidR="00B703E0" w:rsidRDefault="00B703E0" w:rsidP="00A7155F">
      <w:pPr>
        <w:suppressAutoHyphens/>
        <w:spacing w:after="0" w:line="360" w:lineRule="auto"/>
        <w:ind w:left="284" w:hanging="284"/>
        <w:jc w:val="both"/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2488E3C2" w14:textId="1DFB5F12" w:rsidR="001F4099" w:rsidRPr="00B703E0" w:rsidRDefault="001F4099" w:rsidP="00B703E0">
      <w:pPr>
        <w:keepNext/>
        <w:keepLines/>
        <w:suppressAutoHyphens/>
        <w:spacing w:after="8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F47D12">
        <w:rPr>
          <w:rFonts w:ascii="Times New Roman" w:hAnsi="Times New Roman" w:cs="Times New Roman"/>
          <w:sz w:val="24"/>
          <w:szCs w:val="24"/>
        </w:rPr>
        <w:t>§ 1</w:t>
      </w:r>
      <w:r w:rsidR="00B703E0">
        <w:rPr>
          <w:rFonts w:ascii="Times New Roman" w:hAnsi="Times New Roman" w:cs="Times New Roman"/>
          <w:sz w:val="24"/>
          <w:szCs w:val="24"/>
        </w:rPr>
        <w:t>5</w:t>
      </w:r>
    </w:p>
    <w:p w14:paraId="542C794B" w14:textId="682CEF70" w:rsidR="00A7155F" w:rsidRPr="00A7155F" w:rsidRDefault="00A7155F" w:rsidP="001F4099">
      <w:pPr>
        <w:keepNext/>
        <w:keepLines/>
        <w:suppressAutoHyphens/>
        <w:spacing w:before="160" w:after="80" w:line="360" w:lineRule="auto"/>
        <w:ind w:left="360" w:hanging="360"/>
        <w:jc w:val="center"/>
        <w:outlineLvl w:val="1"/>
        <w:rPr>
          <w:rFonts w:ascii="Cambria" w:eastAsiaTheme="majorEastAsia" w:hAnsi="Cambria" w:cs="Times New Roman"/>
          <w:kern w:val="0"/>
          <w:sz w:val="24"/>
          <w:szCs w:val="24"/>
          <w:lang w:eastAsia="pl-PL"/>
          <w14:ligatures w14:val="none"/>
        </w:rPr>
      </w:pPr>
      <w:bookmarkStart w:id="43" w:name="_Toc176766606"/>
      <w:r w:rsidRPr="00A7155F">
        <w:rPr>
          <w:rFonts w:ascii="Cambria" w:eastAsiaTheme="majorEastAsia" w:hAnsi="Cambria" w:cs="Times New Roman"/>
          <w:kern w:val="0"/>
          <w:sz w:val="24"/>
          <w:szCs w:val="24"/>
          <w:lang w:eastAsia="pl-PL"/>
          <w14:ligatures w14:val="none"/>
        </w:rPr>
        <w:t>Sprawozdanie</w:t>
      </w:r>
      <w:bookmarkEnd w:id="43"/>
    </w:p>
    <w:p w14:paraId="49360A96" w14:textId="15192EF8" w:rsidR="00A7155F" w:rsidRPr="00A7155F" w:rsidRDefault="00A7155F" w:rsidP="00A7155F">
      <w:pPr>
        <w:numPr>
          <w:ilvl w:val="0"/>
          <w:numId w:val="14"/>
        </w:numPr>
        <w:suppressAutoHyphens/>
        <w:spacing w:after="0" w:line="360" w:lineRule="auto"/>
        <w:ind w:left="270" w:hanging="270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Osoba odpowiedzialna za przyjmowanie zgłoszeń przygotowuje sprawozdanie zawierające dane statystyczne, dotyczące zgłoszeń zewnętrznych z wykorzystaniem formularza określonego w Rozporządzeniu Rady Ministrów wydanego na podstawie art. 47 ust. 4 Ustawy. Podpisane sprawozdanie przez Burmistrza </w:t>
      </w:r>
      <w:r w:rsidR="001F4099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Miasta i Gminy Dobre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jest przekazywane do Rzecznika Praw Obywatelskich w terminie do 31 marca roku następującego po roku sprawozdawczym.</w:t>
      </w:r>
    </w:p>
    <w:p w14:paraId="3940FC40" w14:textId="3A313004" w:rsidR="00A7155F" w:rsidRPr="00A7155F" w:rsidRDefault="00A7155F" w:rsidP="00A7155F">
      <w:pPr>
        <w:numPr>
          <w:ilvl w:val="0"/>
          <w:numId w:val="14"/>
        </w:numPr>
        <w:suppressAutoHyphens/>
        <w:spacing w:after="0" w:line="360" w:lineRule="auto"/>
        <w:ind w:left="270" w:hanging="270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Podstawowe informacje dotyczące zgłoszeń wewnętrznych i zewnętrznych (np. liczba przyjętych zgłoszeń, liczba rozpatrywanych zgłoszeń, charakter zidentyfikowanych niezgodności i podjętych działań doskonalących) są przedmiotem omawiania </w:t>
      </w:r>
      <w:r w:rsidR="005A557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na przeglądzie zarządzania.</w:t>
      </w:r>
      <w:bookmarkStart w:id="44" w:name="_Toc80021560"/>
      <w:bookmarkStart w:id="45" w:name="_Toc80017963"/>
      <w:bookmarkStart w:id="46" w:name="_Toc80017522"/>
      <w:bookmarkStart w:id="47" w:name="_Toc80017186"/>
    </w:p>
    <w:p w14:paraId="0D1A0256" w14:textId="77777777" w:rsidR="00A7155F" w:rsidRPr="00A7155F" w:rsidRDefault="00A7155F" w:rsidP="001F4099">
      <w:pPr>
        <w:keepNext/>
        <w:keepLines/>
        <w:suppressAutoHyphens/>
        <w:spacing w:before="360" w:after="80" w:line="360" w:lineRule="auto"/>
        <w:jc w:val="center"/>
        <w:outlineLvl w:val="0"/>
        <w:rPr>
          <w:rFonts w:ascii="Cambria" w:eastAsiaTheme="majorEastAsia" w:hAnsi="Cambria" w:cs="Times New Roman"/>
          <w:kern w:val="0"/>
          <w:sz w:val="24"/>
          <w:szCs w:val="24"/>
          <w:lang w:eastAsia="pl-PL"/>
          <w14:ligatures w14:val="none"/>
        </w:rPr>
      </w:pPr>
      <w:bookmarkStart w:id="48" w:name="_Toc80021562"/>
      <w:bookmarkStart w:id="49" w:name="_Toc80017965"/>
      <w:bookmarkStart w:id="50" w:name="_Toc80017524"/>
      <w:bookmarkStart w:id="51" w:name="_Toc80017188"/>
      <w:bookmarkStart w:id="52" w:name="_Toc176766609"/>
      <w:bookmarkEnd w:id="44"/>
      <w:bookmarkEnd w:id="45"/>
      <w:bookmarkEnd w:id="46"/>
      <w:bookmarkEnd w:id="47"/>
      <w:r w:rsidRPr="00A7155F">
        <w:rPr>
          <w:rFonts w:ascii="Cambria" w:eastAsiaTheme="majorEastAsia" w:hAnsi="Cambria" w:cs="Times New Roman"/>
          <w:kern w:val="0"/>
          <w:sz w:val="24"/>
          <w:szCs w:val="24"/>
          <w:lang w:eastAsia="pl-PL"/>
          <w14:ligatures w14:val="none"/>
        </w:rPr>
        <w:t>Wzory formularzy</w:t>
      </w:r>
      <w:bookmarkEnd w:id="48"/>
      <w:bookmarkEnd w:id="49"/>
      <w:bookmarkEnd w:id="50"/>
      <w:bookmarkEnd w:id="51"/>
      <w:bookmarkEnd w:id="52"/>
    </w:p>
    <w:p w14:paraId="39D863FA" w14:textId="77777777" w:rsidR="00A7155F" w:rsidRPr="00A7155F" w:rsidRDefault="00A7155F" w:rsidP="00A7155F">
      <w:p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F-1 Protokół zgłoszenia naruszenia prawa.</w:t>
      </w:r>
    </w:p>
    <w:p w14:paraId="3D803348" w14:textId="77777777" w:rsidR="00A7155F" w:rsidRPr="00A7155F" w:rsidRDefault="00A7155F" w:rsidP="00A7155F">
      <w:p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bookmarkStart w:id="53" w:name="_Hlk90299029"/>
      <w:bookmarkStart w:id="54" w:name="_Hlk93918563"/>
      <w:bookmarkEnd w:id="53"/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F-2 </w:t>
      </w:r>
      <w:bookmarkEnd w:id="54"/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Formularz zgłoszenia naruszenia prawa (dla Sygnalisty).</w:t>
      </w:r>
      <w:bookmarkStart w:id="55" w:name="_Hlk93918865"/>
      <w:bookmarkEnd w:id="55"/>
    </w:p>
    <w:p w14:paraId="7A3C133D" w14:textId="77777777" w:rsidR="00A7155F" w:rsidRPr="00A7155F" w:rsidRDefault="00A7155F" w:rsidP="00A7155F">
      <w:p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F-3 Rejestr wewnętrznych/ zewnętrznych zgłoszeń naruszenia prawa.</w:t>
      </w:r>
    </w:p>
    <w:p w14:paraId="6DBB134D" w14:textId="77777777" w:rsidR="00A7155F" w:rsidRPr="00A7155F" w:rsidRDefault="00A7155F" w:rsidP="00A7155F">
      <w:pPr>
        <w:suppressAutoHyphens/>
        <w:spacing w:after="0" w:line="360" w:lineRule="auto"/>
        <w:jc w:val="both"/>
        <w:rPr>
          <w:rFonts w:ascii="Cambria" w:eastAsiaTheme="minorEastAsia" w:hAnsi="Cambria" w:cs="Times New Roman"/>
          <w:color w:val="2F5496" w:themeColor="accent1" w:themeShade="BF"/>
          <w:kern w:val="0"/>
          <w:sz w:val="24"/>
          <w:szCs w:val="24"/>
          <w:lang w:eastAsia="pl-PL"/>
          <w14:ligatures w14:val="none"/>
        </w:rPr>
      </w:pP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F-4 Oświadczenie o zachowaniu poufności i braku konfliktu interesów.</w:t>
      </w:r>
      <w:r w:rsidRPr="00A7155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br/>
      </w:r>
      <w:r w:rsidRPr="00A7155F">
        <w:rPr>
          <w:rFonts w:ascii="Cambria" w:eastAsiaTheme="minorEastAsia" w:hAnsi="Cambria" w:cs="Times New Roman"/>
          <w:kern w:val="0"/>
          <w:sz w:val="24"/>
          <w:szCs w:val="24"/>
          <w:lang w:eastAsia="pl-PL"/>
          <w14:ligatures w14:val="none"/>
        </w:rPr>
        <w:t>F-5 Zgłoszenie działań odwetowych.</w:t>
      </w:r>
    </w:p>
    <w:p w14:paraId="3CE072D3" w14:textId="022B9958" w:rsidR="00A7155F" w:rsidRPr="00A7155F" w:rsidRDefault="00A7155F" w:rsidP="001F4099">
      <w:pPr>
        <w:keepNext/>
        <w:keepLines/>
        <w:suppressAutoHyphens/>
        <w:spacing w:before="360" w:after="80" w:line="360" w:lineRule="auto"/>
        <w:jc w:val="center"/>
        <w:outlineLvl w:val="0"/>
        <w:rPr>
          <w:rFonts w:ascii="Cambria" w:eastAsiaTheme="majorEastAsia" w:hAnsi="Cambria" w:cs="Times New Roman"/>
          <w:kern w:val="0"/>
          <w:sz w:val="24"/>
          <w:szCs w:val="24"/>
          <w:lang w:eastAsia="pl-PL"/>
          <w14:ligatures w14:val="none"/>
        </w:rPr>
      </w:pPr>
      <w:bookmarkStart w:id="56" w:name="_Toc80021563"/>
      <w:bookmarkStart w:id="57" w:name="_Toc80017966"/>
      <w:bookmarkStart w:id="58" w:name="_Toc80017525"/>
      <w:bookmarkStart w:id="59" w:name="_Toc80017189"/>
      <w:bookmarkStart w:id="60" w:name="_Toc176766610"/>
      <w:r w:rsidRPr="00A7155F">
        <w:rPr>
          <w:rFonts w:ascii="Cambria" w:eastAsiaTheme="majorEastAsia" w:hAnsi="Cambria" w:cs="Times New Roman"/>
          <w:kern w:val="0"/>
          <w:sz w:val="24"/>
          <w:szCs w:val="24"/>
          <w:lang w:eastAsia="pl-PL"/>
          <w14:ligatures w14:val="none"/>
        </w:rPr>
        <w:t>Załączniki</w:t>
      </w:r>
      <w:bookmarkEnd w:id="56"/>
      <w:bookmarkEnd w:id="57"/>
      <w:bookmarkEnd w:id="58"/>
      <w:bookmarkEnd w:id="59"/>
      <w:bookmarkEnd w:id="60"/>
    </w:p>
    <w:p w14:paraId="09A1DA41" w14:textId="77777777" w:rsidR="00A7155F" w:rsidRPr="00A7155F" w:rsidRDefault="00A7155F" w:rsidP="00A7155F">
      <w:pPr>
        <w:tabs>
          <w:tab w:val="left" w:pos="426"/>
        </w:tabs>
        <w:suppressAutoHyphens/>
        <w:spacing w:after="0" w:line="360" w:lineRule="auto"/>
        <w:jc w:val="both"/>
        <w:rPr>
          <w:rFonts w:ascii="Cambria" w:hAnsi="Cambria" w:cs="Times New Roman"/>
          <w:sz w:val="24"/>
          <w:szCs w:val="24"/>
        </w:rPr>
      </w:pPr>
      <w:r w:rsidRPr="00A7155F">
        <w:rPr>
          <w:rFonts w:ascii="Cambria" w:hAnsi="Cambria" w:cs="Times New Roman"/>
          <w:sz w:val="24"/>
          <w:szCs w:val="24"/>
        </w:rPr>
        <w:t>Z-1 Informacja zamieszczona na stronę internetową - BIP o zasadach zgłoszeń naruszeń prawa i ochrony sygnalistów, ochronie danych osobowych</w:t>
      </w:r>
    </w:p>
    <w:p w14:paraId="213E9BAC" w14:textId="77777777" w:rsidR="00A7155F" w:rsidRPr="00A7155F" w:rsidRDefault="00A7155F" w:rsidP="00A7155F">
      <w:pPr>
        <w:tabs>
          <w:tab w:val="left" w:pos="426"/>
        </w:tabs>
        <w:suppressAutoHyphens/>
        <w:spacing w:after="0" w:line="36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A7155F">
        <w:rPr>
          <w:rFonts w:ascii="Cambria" w:eastAsia="Calibri" w:hAnsi="Cambria" w:cs="Times New Roman"/>
          <w:sz w:val="24"/>
          <w:szCs w:val="24"/>
        </w:rPr>
        <w:t>Z-2 Potwierdzenie przyjęcia zgłoszenia.</w:t>
      </w:r>
    </w:p>
    <w:p w14:paraId="79E6E7D4" w14:textId="77777777" w:rsidR="00A7155F" w:rsidRPr="00A7155F" w:rsidRDefault="00A7155F" w:rsidP="00A7155F">
      <w:pPr>
        <w:suppressAutoHyphens/>
        <w:spacing w:after="0" w:line="360" w:lineRule="auto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01B295FB" w14:textId="77777777" w:rsidR="0067598D" w:rsidRDefault="0067598D"/>
    <w:sectPr w:rsidR="006759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F40E5"/>
    <w:multiLevelType w:val="multilevel"/>
    <w:tmpl w:val="B796880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4F024C"/>
    <w:multiLevelType w:val="multilevel"/>
    <w:tmpl w:val="B8EE15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78359E5"/>
    <w:multiLevelType w:val="hybridMultilevel"/>
    <w:tmpl w:val="68FE5982"/>
    <w:lvl w:ilvl="0" w:tplc="F6E09A6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2348D"/>
    <w:multiLevelType w:val="hybridMultilevel"/>
    <w:tmpl w:val="2D661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76087"/>
    <w:multiLevelType w:val="hybridMultilevel"/>
    <w:tmpl w:val="CD941E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00BCC"/>
    <w:multiLevelType w:val="multilevel"/>
    <w:tmpl w:val="86BEA1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EB52F57"/>
    <w:multiLevelType w:val="multilevel"/>
    <w:tmpl w:val="8F869A94"/>
    <w:lvl w:ilvl="0">
      <w:start w:val="32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0330967"/>
    <w:multiLevelType w:val="hybridMultilevel"/>
    <w:tmpl w:val="95D6A5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41520"/>
    <w:multiLevelType w:val="multilevel"/>
    <w:tmpl w:val="2DD22A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168423A"/>
    <w:multiLevelType w:val="multilevel"/>
    <w:tmpl w:val="B7DAA5F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27E76E4"/>
    <w:multiLevelType w:val="hybridMultilevel"/>
    <w:tmpl w:val="5FF0F0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83949"/>
    <w:multiLevelType w:val="multilevel"/>
    <w:tmpl w:val="CF7C49AC"/>
    <w:lvl w:ilvl="0">
      <w:start w:val="1"/>
      <w:numFmt w:val="decimal"/>
      <w:lvlText w:val="%1)"/>
      <w:lvlJc w:val="left"/>
      <w:pPr>
        <w:tabs>
          <w:tab w:val="num" w:pos="0"/>
        </w:tabs>
        <w:ind w:left="178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45" w:hanging="180"/>
      </w:pPr>
    </w:lvl>
  </w:abstractNum>
  <w:abstractNum w:abstractNumId="12" w15:restartNumberingAfterBreak="0">
    <w:nsid w:val="259E6758"/>
    <w:multiLevelType w:val="multilevel"/>
    <w:tmpl w:val="DF1A8C4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A595D2B"/>
    <w:multiLevelType w:val="hybridMultilevel"/>
    <w:tmpl w:val="2B9695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201DC"/>
    <w:multiLevelType w:val="multilevel"/>
    <w:tmpl w:val="E16EBE6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32E543EC"/>
    <w:multiLevelType w:val="hybridMultilevel"/>
    <w:tmpl w:val="B400D1F8"/>
    <w:lvl w:ilvl="0" w:tplc="824C1F0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5C7FAE"/>
    <w:multiLevelType w:val="multilevel"/>
    <w:tmpl w:val="2FD8C32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17" w15:restartNumberingAfterBreak="0">
    <w:nsid w:val="353154FC"/>
    <w:multiLevelType w:val="hybridMultilevel"/>
    <w:tmpl w:val="903825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93D67"/>
    <w:multiLevelType w:val="hybridMultilevel"/>
    <w:tmpl w:val="3D1A8E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8E2CDD"/>
    <w:multiLevelType w:val="hybridMultilevel"/>
    <w:tmpl w:val="F3861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1D6094"/>
    <w:multiLevelType w:val="hybridMultilevel"/>
    <w:tmpl w:val="B69ADBF8"/>
    <w:lvl w:ilvl="0" w:tplc="12988D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ADA051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256D97"/>
    <w:multiLevelType w:val="hybridMultilevel"/>
    <w:tmpl w:val="0174269C"/>
    <w:lvl w:ilvl="0" w:tplc="A378A33A">
      <w:start w:val="1"/>
      <w:numFmt w:val="decimal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46092E"/>
    <w:multiLevelType w:val="multilevel"/>
    <w:tmpl w:val="93A46934"/>
    <w:lvl w:ilvl="0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BCA1D6C"/>
    <w:multiLevelType w:val="multilevel"/>
    <w:tmpl w:val="CA1044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5FBB588A"/>
    <w:multiLevelType w:val="hybridMultilevel"/>
    <w:tmpl w:val="60E47CAE"/>
    <w:lvl w:ilvl="0" w:tplc="F6640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F86E25"/>
    <w:multiLevelType w:val="hybridMultilevel"/>
    <w:tmpl w:val="9F180392"/>
    <w:lvl w:ilvl="0" w:tplc="516E3B4E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3A46EA"/>
    <w:multiLevelType w:val="hybridMultilevel"/>
    <w:tmpl w:val="267E25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FB3430"/>
    <w:multiLevelType w:val="multilevel"/>
    <w:tmpl w:val="9E941D3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8" w15:restartNumberingAfterBreak="0">
    <w:nsid w:val="64705B6E"/>
    <w:multiLevelType w:val="hybridMultilevel"/>
    <w:tmpl w:val="92F2B4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FB291C"/>
    <w:multiLevelType w:val="multilevel"/>
    <w:tmpl w:val="AF1425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6634341A"/>
    <w:multiLevelType w:val="multilevel"/>
    <w:tmpl w:val="5E58B7D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BEE5A89"/>
    <w:multiLevelType w:val="hybridMultilevel"/>
    <w:tmpl w:val="382E9F02"/>
    <w:lvl w:ilvl="0" w:tplc="DD941AEC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F0B56CB"/>
    <w:multiLevelType w:val="multilevel"/>
    <w:tmpl w:val="FC943F32"/>
    <w:lvl w:ilvl="0">
      <w:start w:val="1"/>
      <w:numFmt w:val="bullet"/>
      <w:lvlText w:val="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7DB97131"/>
    <w:multiLevelType w:val="hybridMultilevel"/>
    <w:tmpl w:val="53A4290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9049561">
    <w:abstractNumId w:val="11"/>
  </w:num>
  <w:num w:numId="2" w16cid:durableId="831944917">
    <w:abstractNumId w:val="0"/>
  </w:num>
  <w:num w:numId="3" w16cid:durableId="965115313">
    <w:abstractNumId w:val="12"/>
  </w:num>
  <w:num w:numId="4" w16cid:durableId="444469095">
    <w:abstractNumId w:val="6"/>
  </w:num>
  <w:num w:numId="5" w16cid:durableId="680162645">
    <w:abstractNumId w:val="22"/>
  </w:num>
  <w:num w:numId="6" w16cid:durableId="19203039">
    <w:abstractNumId w:val="14"/>
  </w:num>
  <w:num w:numId="7" w16cid:durableId="879901101">
    <w:abstractNumId w:val="31"/>
  </w:num>
  <w:num w:numId="8" w16cid:durableId="742145846">
    <w:abstractNumId w:val="29"/>
  </w:num>
  <w:num w:numId="9" w16cid:durableId="1950164709">
    <w:abstractNumId w:val="27"/>
  </w:num>
  <w:num w:numId="10" w16cid:durableId="1312441509">
    <w:abstractNumId w:val="1"/>
  </w:num>
  <w:num w:numId="11" w16cid:durableId="833909047">
    <w:abstractNumId w:val="16"/>
  </w:num>
  <w:num w:numId="12" w16cid:durableId="1740439645">
    <w:abstractNumId w:val="9"/>
  </w:num>
  <w:num w:numId="13" w16cid:durableId="1618677858">
    <w:abstractNumId w:val="5"/>
  </w:num>
  <w:num w:numId="14" w16cid:durableId="1248423895">
    <w:abstractNumId w:val="23"/>
  </w:num>
  <w:num w:numId="15" w16cid:durableId="1172716095">
    <w:abstractNumId w:val="32"/>
  </w:num>
  <w:num w:numId="16" w16cid:durableId="1659966281">
    <w:abstractNumId w:val="8"/>
  </w:num>
  <w:num w:numId="17" w16cid:durableId="324474307">
    <w:abstractNumId w:val="18"/>
  </w:num>
  <w:num w:numId="18" w16cid:durableId="620919855">
    <w:abstractNumId w:val="24"/>
  </w:num>
  <w:num w:numId="19" w16cid:durableId="11539603">
    <w:abstractNumId w:val="2"/>
  </w:num>
  <w:num w:numId="20" w16cid:durableId="1252465686">
    <w:abstractNumId w:val="4"/>
  </w:num>
  <w:num w:numId="21" w16cid:durableId="1506364344">
    <w:abstractNumId w:val="25"/>
  </w:num>
  <w:num w:numId="22" w16cid:durableId="945231150">
    <w:abstractNumId w:val="15"/>
  </w:num>
  <w:num w:numId="23" w16cid:durableId="795485026">
    <w:abstractNumId w:val="33"/>
  </w:num>
  <w:num w:numId="24" w16cid:durableId="522060379">
    <w:abstractNumId w:val="20"/>
  </w:num>
  <w:num w:numId="25" w16cid:durableId="1210606273">
    <w:abstractNumId w:val="21"/>
  </w:num>
  <w:num w:numId="26" w16cid:durableId="1579248748">
    <w:abstractNumId w:val="19"/>
  </w:num>
  <w:num w:numId="27" w16cid:durableId="1356804971">
    <w:abstractNumId w:val="28"/>
  </w:num>
  <w:num w:numId="28" w16cid:durableId="1386611513">
    <w:abstractNumId w:val="7"/>
  </w:num>
  <w:num w:numId="29" w16cid:durableId="1469280487">
    <w:abstractNumId w:val="10"/>
  </w:num>
  <w:num w:numId="30" w16cid:durableId="812522387">
    <w:abstractNumId w:val="3"/>
  </w:num>
  <w:num w:numId="31" w16cid:durableId="116605846">
    <w:abstractNumId w:val="13"/>
  </w:num>
  <w:num w:numId="32" w16cid:durableId="85150579">
    <w:abstractNumId w:val="17"/>
  </w:num>
  <w:num w:numId="33" w16cid:durableId="1087193729">
    <w:abstractNumId w:val="26"/>
  </w:num>
  <w:num w:numId="34" w16cid:durableId="39794016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55F"/>
    <w:rsid w:val="00006B78"/>
    <w:rsid w:val="000B51B5"/>
    <w:rsid w:val="000C3294"/>
    <w:rsid w:val="001973DB"/>
    <w:rsid w:val="001F4099"/>
    <w:rsid w:val="003A241A"/>
    <w:rsid w:val="004711A0"/>
    <w:rsid w:val="005A557A"/>
    <w:rsid w:val="0067598D"/>
    <w:rsid w:val="00696C7C"/>
    <w:rsid w:val="007810F2"/>
    <w:rsid w:val="008C0DC9"/>
    <w:rsid w:val="00A7155F"/>
    <w:rsid w:val="00B703E0"/>
    <w:rsid w:val="00BC724A"/>
    <w:rsid w:val="00EC3DCD"/>
    <w:rsid w:val="00F25B70"/>
    <w:rsid w:val="00F47D12"/>
    <w:rsid w:val="00FC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A0277"/>
  <w15:chartTrackingRefBased/>
  <w15:docId w15:val="{5CF13DB8-AEC3-42A9-84E2-CA871223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155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973D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73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ygnalista@gminadobr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23</Pages>
  <Words>6522</Words>
  <Characters>39135</Characters>
  <Application>Microsoft Office Word</Application>
  <DocSecurity>0</DocSecurity>
  <Lines>326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Kiljańczyk</dc:creator>
  <cp:keywords/>
  <dc:description/>
  <cp:lastModifiedBy>Martyna Kiljańczyk</cp:lastModifiedBy>
  <cp:revision>3</cp:revision>
  <cp:lastPrinted>2024-12-30T10:24:00Z</cp:lastPrinted>
  <dcterms:created xsi:type="dcterms:W3CDTF">2024-12-30T10:28:00Z</dcterms:created>
  <dcterms:modified xsi:type="dcterms:W3CDTF">2024-12-30T11:33:00Z</dcterms:modified>
</cp:coreProperties>
</file>